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3" w:sz="4" w:val="single"/>
          <w:right w:space="0" w:sz="0" w:val="nil"/>
          <w:between w:space="0" w:sz="0" w:val="nil"/>
        </w:pBdr>
        <w:shd w:fill="auto" w:val="clear"/>
        <w:tabs>
          <w:tab w:val="right" w:leader="none" w:pos="8630"/>
        </w:tabs>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i w:val="1"/>
          <w:iCs w:val="1"/>
        </w:rPr>
        <w:drawing>
          <wp:inline distB="114300" distT="114300" distL="114300" distR="114300">
            <wp:extent cx="5943600" cy="1295400"/>
            <wp:effectExtent b="0" l="0" r="0" t="0"/>
            <wp:docPr id="175035040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rFonts w:ascii="Tahoma" w:cs="Tahoma" w:eastAsia="Tahoma" w:hAnsi="Tahoma"/>
          <w:b w:val="1"/>
          <w:bCs w:val="1"/>
          <w:color w:val="0070c0"/>
          <w:sz w:val="58"/>
          <w:szCs w:val="58"/>
        </w:rPr>
      </w:pPr>
      <w:r w:rsidDel="00000000" w:rsidR="00000000" w:rsidRPr="00000000">
        <w:rPr>
          <w:rFonts w:ascii="Tahoma" w:cs="Tahoma" w:eastAsia="Tahoma" w:hAnsi="Tahoma"/>
          <w:b w:val="1"/>
          <w:bCs w:val="1"/>
          <w:color w:val="0070c0"/>
          <w:sz w:val="58"/>
          <w:szCs w:val="58"/>
          <w:rtl w:val="0"/>
        </w:rPr>
        <w:t xml:space="preserve">2026 BUSINESS EXPO</w:t>
      </w:r>
    </w:p>
    <w:p w:rsidR="00000000" w:rsidDel="00000000" w:rsidP="00000000" w:rsidRDefault="00000000" w:rsidRPr="00000000" w14:paraId="00000004">
      <w:pPr>
        <w:tabs>
          <w:tab w:val="left" w:leader="none" w:pos="3555"/>
        </w:tabs>
        <w:jc w:val="center"/>
        <w:rPr>
          <w:rFonts w:ascii="Tahoma" w:cs="Tahoma" w:eastAsia="Tahoma" w:hAnsi="Tahoma"/>
          <w:b w:val="1"/>
          <w:bCs w:val="1"/>
          <w:color w:val="0070c0"/>
          <w:sz w:val="32"/>
          <w:szCs w:val="32"/>
        </w:rPr>
      </w:pPr>
      <w:r w:rsidDel="00000000" w:rsidR="00000000" w:rsidRPr="00000000">
        <w:rPr>
          <w:rFonts w:ascii="Tahoma" w:cs="Tahoma" w:eastAsia="Tahoma" w:hAnsi="Tahoma"/>
          <w:b w:val="1"/>
          <w:bCs w:val="1"/>
          <w:color w:val="0070c0"/>
          <w:sz w:val="32"/>
          <w:szCs w:val="32"/>
          <w:rtl w:val="0"/>
        </w:rPr>
        <w:t xml:space="preserve">EVENT PLAN</w:t>
      </w:r>
    </w:p>
    <w:p w:rsidR="00000000" w:rsidDel="00000000" w:rsidP="00000000" w:rsidRDefault="00000000" w:rsidRPr="00000000" w14:paraId="00000005">
      <w:pPr>
        <w:tabs>
          <w:tab w:val="left" w:leader="none" w:pos="3555"/>
        </w:tabs>
        <w:jc w:val="center"/>
        <w:rPr>
          <w:rFonts w:ascii="Tahoma" w:cs="Tahoma" w:eastAsia="Tahoma" w:hAnsi="Tahoma"/>
          <w:b w:val="1"/>
          <w:bCs w:val="1"/>
          <w:color w:val="0070c0"/>
          <w:sz w:val="32"/>
          <w:szCs w:val="32"/>
        </w:rPr>
      </w:pPr>
      <w:r w:rsidDel="00000000" w:rsidR="00000000" w:rsidRPr="00000000">
        <w:rPr>
          <w:b w:val="1"/>
          <w:bCs w:val="1"/>
          <w:color w:val="ff0000"/>
          <w:sz w:val="32"/>
          <w:szCs w:val="32"/>
          <w:rtl w:val="0"/>
        </w:rPr>
        <w:t xml:space="preserve">As of 2/24/2026</w:t>
      </w:r>
      <w:r w:rsidDel="00000000" w:rsidR="00000000" w:rsidRPr="00000000">
        <w:rPr>
          <w:rtl w:val="0"/>
        </w:rPr>
      </w:r>
    </w:p>
    <w:p w:rsidR="00000000" w:rsidDel="00000000" w:rsidP="00000000" w:rsidRDefault="00000000" w:rsidRPr="00000000" w14:paraId="00000006">
      <w:pPr>
        <w:tabs>
          <w:tab w:val="left" w:leader="none" w:pos="720"/>
          <w:tab w:val="left" w:leader="none" w:pos="3240"/>
          <w:tab w:val="left" w:leader="none" w:pos="8730"/>
        </w:tabs>
        <w:rPr>
          <w:color w:val="000000"/>
        </w:rPr>
      </w:pPr>
      <w:r w:rsidDel="00000000" w:rsidR="00000000" w:rsidRPr="00000000">
        <w:rPr>
          <w:color w:val="000000"/>
          <w:rtl w:val="0"/>
        </w:rPr>
        <w:t xml:space="preserve">                                                            </w:t>
      </w:r>
    </w:p>
    <w:p w:rsidR="00000000" w:rsidDel="00000000" w:rsidP="00000000" w:rsidRDefault="00000000" w:rsidRPr="00000000" w14:paraId="00000007">
      <w:pPr>
        <w:jc w:val="right"/>
        <w:rPr/>
      </w:pPr>
      <w:r w:rsidDel="00000000" w:rsidR="00000000" w:rsidRPr="00000000">
        <w:rPr>
          <w:rtl w:val="0"/>
        </w:rPr>
      </w:r>
    </w:p>
    <w:p w:rsidR="00000000" w:rsidDel="00000000" w:rsidP="00000000" w:rsidRDefault="00000000" w:rsidRPr="00000000" w14:paraId="00000008">
      <w:pPr>
        <w:rPr>
          <w:rFonts w:ascii="Tahoma" w:cs="Tahoma" w:eastAsia="Tahoma" w:hAnsi="Tahoma"/>
          <w:b w:val="1"/>
          <w:bCs w:val="1"/>
          <w:color w:val="0070c0"/>
          <w:sz w:val="28"/>
          <w:szCs w:val="28"/>
        </w:rPr>
      </w:pPr>
      <w:r w:rsidDel="00000000" w:rsidR="00000000" w:rsidRPr="00000000">
        <w:rPr>
          <w:rFonts w:ascii="Tahoma" w:cs="Tahoma" w:eastAsia="Tahoma" w:hAnsi="Tahoma"/>
          <w:b w:val="1"/>
          <w:bCs w:val="1"/>
          <w:color w:val="0070c0"/>
          <w:sz w:val="28"/>
          <w:szCs w:val="28"/>
          <w:rtl w:val="0"/>
        </w:rPr>
        <w:t xml:space="preserve">Event Overview</w:t>
      </w:r>
    </w:p>
    <w:p w:rsidR="00000000" w:rsidDel="00000000" w:rsidP="00000000" w:rsidRDefault="00000000" w:rsidRPr="00000000" w14:paraId="00000009">
      <w:pPr>
        <w:rPr>
          <w:rFonts w:ascii="Limelight" w:cs="Limelight" w:eastAsia="Limelight" w:hAnsi="Limelight"/>
          <w:b w:val="1"/>
          <w:bCs w:val="1"/>
          <w:color w:val="548dd4"/>
          <w:sz w:val="28"/>
          <w:szCs w:val="28"/>
        </w:rPr>
      </w:pPr>
      <w:r w:rsidDel="00000000" w:rsidR="00000000" w:rsidRPr="00000000">
        <w:rPr>
          <w:rtl w:val="0"/>
        </w:rPr>
      </w:r>
    </w:p>
    <w:p w:rsidR="00000000" w:rsidDel="00000000" w:rsidP="00000000" w:rsidRDefault="00000000" w:rsidRPr="00000000" w14:paraId="0000000A">
      <w:pPr>
        <w:spacing w:after="12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event will be held on April 30 on the Catapult campus in the </w:t>
      </w:r>
      <w:r w:rsidDel="00000000" w:rsidR="00000000" w:rsidRPr="00000000">
        <w:rPr>
          <w:rFonts w:ascii="Calibri" w:cs="Calibri" w:eastAsia="Calibri" w:hAnsi="Calibri"/>
          <w:color w:val="3f3f3f"/>
          <w:sz w:val="28"/>
          <w:szCs w:val="28"/>
          <w:rtl w:val="0"/>
        </w:rPr>
        <w:t xml:space="preserve">Assembly Room</w:t>
      </w:r>
      <w:r w:rsidDel="00000000" w:rsidR="00000000" w:rsidRPr="00000000">
        <w:rPr>
          <w:rFonts w:ascii="Calibri" w:cs="Calibri" w:eastAsia="Calibri" w:hAnsi="Calibri"/>
          <w:sz w:val="28"/>
          <w:szCs w:val="28"/>
          <w:rtl w:val="0"/>
        </w:rPr>
        <w:t xml:space="preserve">. This will be a 4 hour tradeshow format event offering 3 interactive sessions covering finance, marketing and networking during the event for those interested. The event will include a continental breakfast, opportunities for attendees to sit with vendors at their tables, 3 short sessions and a speed networking opportunity for attendees. </w:t>
      </w:r>
    </w:p>
    <w:p w:rsidR="00000000" w:rsidDel="00000000" w:rsidP="00000000" w:rsidRDefault="00000000" w:rsidRPr="00000000" w14:paraId="0000000B">
      <w:pPr>
        <w:spacing w:after="120" w:lineRule="auto"/>
        <w:rPr>
          <w:rFonts w:ascii="Calibri" w:cs="Calibri" w:eastAsia="Calibri" w:hAnsi="Calibri"/>
          <w:color w:val="ff0000"/>
          <w:sz w:val="28"/>
          <w:szCs w:val="28"/>
        </w:rPr>
      </w:pPr>
      <w:r w:rsidDel="00000000" w:rsidR="00000000" w:rsidRPr="00000000">
        <w:rPr>
          <w:rFonts w:ascii="Calibri" w:cs="Calibri" w:eastAsia="Calibri" w:hAnsi="Calibri"/>
          <w:color w:val="ff0000"/>
          <w:sz w:val="28"/>
          <w:szCs w:val="28"/>
          <w:rtl w:val="0"/>
        </w:rPr>
        <w:t xml:space="preserve">Speakers will come from the vendors / sponsors  or partners at the event. Each will have approximately 30 minutes to discuss a question or issue that we agree is relevant to our clients.</w:t>
      </w:r>
    </w:p>
    <w:p w:rsidR="00000000" w:rsidDel="00000000" w:rsidP="00000000" w:rsidRDefault="00000000" w:rsidRPr="00000000" w14:paraId="0000000C">
      <w:pPr>
        <w:spacing w:after="12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speed Networking session will be run by SCORE volunteers.</w:t>
      </w:r>
    </w:p>
    <w:p w:rsidR="00000000" w:rsidDel="00000000" w:rsidP="00000000" w:rsidRDefault="00000000" w:rsidRPr="00000000" w14:paraId="0000000D">
      <w:pPr>
        <w:spacing w:after="12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event will include an exhibit area for Sponsors And Partners.  Attendees will have the opportunity to visit and interact with exhibitors throughout the duration of the event.</w:t>
      </w:r>
    </w:p>
    <w:p w:rsidR="00000000" w:rsidDel="00000000" w:rsidP="00000000" w:rsidRDefault="00000000" w:rsidRPr="00000000" w14:paraId="0000000E">
      <w:pPr>
        <w:spacing w:after="12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As a non-profit organization, SCORE’s goal is to help, through education and mentoring, as many local prospective and existing small businesses as possible. This event is designed to engage the combined resources of SCORE and community-oriented businesses, to support SCORE’s 2026 education program and generate increased mentoring opportunities.</w:t>
      </w:r>
    </w:p>
    <w:p w:rsidR="00000000" w:rsidDel="00000000" w:rsidP="00000000" w:rsidRDefault="00000000" w:rsidRPr="00000000" w14:paraId="0000000F">
      <w:pPr>
        <w:rPr>
          <w:rFonts w:ascii="Tahoma" w:cs="Tahoma" w:eastAsia="Tahoma" w:hAnsi="Tahoma"/>
          <w:b w:val="1"/>
          <w:bCs w:val="1"/>
          <w:color w:val="0070c0"/>
          <w:sz w:val="28"/>
          <w:szCs w:val="28"/>
        </w:rPr>
      </w:pPr>
      <w:r w:rsidDel="00000000" w:rsidR="00000000" w:rsidRPr="00000000">
        <w:rPr>
          <w:rFonts w:ascii="Calibri" w:cs="Calibri" w:eastAsia="Calibri" w:hAnsi="Calibri"/>
          <w:sz w:val="28"/>
          <w:szCs w:val="28"/>
          <w:rtl w:val="0"/>
        </w:rPr>
        <w:t xml:space="preserve">Based on previous years an attendance of 80-100 current and prospective businesses are expected. </w:t>
      </w:r>
      <w:r w:rsidDel="00000000" w:rsidR="00000000" w:rsidRPr="00000000">
        <w:br w:type="page"/>
      </w:r>
      <w:r w:rsidDel="00000000" w:rsidR="00000000" w:rsidRPr="00000000">
        <w:rPr>
          <w:rtl w:val="0"/>
        </w:rPr>
      </w:r>
    </w:p>
    <w:p w:rsidR="00000000" w:rsidDel="00000000" w:rsidP="00000000" w:rsidRDefault="00000000" w:rsidRPr="00000000" w14:paraId="00000010">
      <w:pPr>
        <w:rPr>
          <w:rFonts w:ascii="Tahoma" w:cs="Tahoma" w:eastAsia="Tahoma" w:hAnsi="Tahoma"/>
          <w:b w:val="1"/>
          <w:bCs w:val="1"/>
          <w:color w:val="0070c0"/>
          <w:sz w:val="28"/>
          <w:szCs w:val="28"/>
        </w:rPr>
      </w:pPr>
      <w:r w:rsidDel="00000000" w:rsidR="00000000" w:rsidRPr="00000000">
        <w:rPr>
          <w:rFonts w:ascii="Tahoma" w:cs="Tahoma" w:eastAsia="Tahoma" w:hAnsi="Tahoma"/>
          <w:b w:val="1"/>
          <w:bCs w:val="1"/>
          <w:color w:val="0070c0"/>
          <w:sz w:val="28"/>
          <w:szCs w:val="28"/>
          <w:rtl w:val="0"/>
        </w:rPr>
        <w:t xml:space="preserve">Event Venue</w:t>
      </w:r>
    </w:p>
    <w:p w:rsidR="00000000" w:rsidDel="00000000" w:rsidP="00000000" w:rsidRDefault="00000000" w:rsidRPr="00000000" w14:paraId="00000011">
      <w:pPr>
        <w:rPr>
          <w:rFonts w:ascii="Tahoma" w:cs="Tahoma" w:eastAsia="Tahoma" w:hAnsi="Tahoma"/>
          <w:b w:val="1"/>
          <w:bCs w:val="1"/>
          <w:color w:val="0070c0"/>
          <w:sz w:val="28"/>
          <w:szCs w:val="28"/>
        </w:rPr>
      </w:pPr>
      <w:r w:rsidDel="00000000" w:rsidR="00000000" w:rsidRPr="00000000">
        <w:rPr>
          <w:rtl w:val="0"/>
        </w:rPr>
      </w:r>
    </w:p>
    <w:p w:rsidR="00000000" w:rsidDel="00000000" w:rsidP="00000000" w:rsidRDefault="00000000" w:rsidRPr="00000000" w14:paraId="00000012">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Established in 2014 by the Lakeland Economic Development Council, Catapult was created to foster the growth of startups.</w:t>
      </w:r>
    </w:p>
    <w:p w:rsidR="00000000" w:rsidDel="00000000" w:rsidP="00000000" w:rsidRDefault="00000000" w:rsidRPr="00000000" w14:paraId="00000013">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4">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Inspired by visits to entrepreneur centers around the United States, the LEDC launched Catapult in the basement of the Bank of America building to see if entrepreneurs in the community desired a place to collaborate.</w:t>
      </w:r>
    </w:p>
    <w:p w:rsidR="00000000" w:rsidDel="00000000" w:rsidP="00000000" w:rsidRDefault="00000000" w:rsidRPr="00000000" w14:paraId="00000015">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6">
      <w:pPr>
        <w:rPr>
          <w:rFonts w:ascii="Montserrat" w:cs="Montserrat" w:eastAsia="Montserrat" w:hAnsi="Montserrat"/>
          <w:b w:val="1"/>
          <w:bCs w:val="1"/>
          <w:color w:val="3f3f3f"/>
          <w:sz w:val="27"/>
          <w:szCs w:val="27"/>
        </w:rPr>
      </w:pPr>
      <w:r w:rsidDel="00000000" w:rsidR="00000000" w:rsidRPr="00000000">
        <w:rPr>
          <w:rFonts w:ascii="Calibri" w:cs="Calibri" w:eastAsia="Calibri" w:hAnsi="Calibri"/>
          <w:sz w:val="28"/>
          <w:szCs w:val="28"/>
          <w:rtl w:val="0"/>
        </w:rPr>
        <w:t xml:space="preserve">Since then, Catapult has grown into a vibrant hub in downtown Lakeland, featuring three distinct incubators—Workspace, Makerspace, and Kitchen—each designed to support and accelerate the growth of businesses</w:t>
      </w:r>
      <w:r w:rsidDel="00000000" w:rsidR="00000000" w:rsidRPr="00000000">
        <w:rPr>
          <w:rFonts w:ascii="Calibri" w:cs="Calibri" w:eastAsia="Calibri" w:hAnsi="Calibri"/>
          <w:rtl w:val="0"/>
        </w:rPr>
        <w:t xml:space="preserve">.</w:t>
      </w:r>
      <w:r w:rsidDel="00000000" w:rsidR="00000000" w:rsidRPr="00000000">
        <w:rPr>
          <w:rFonts w:ascii="Montserrat" w:cs="Montserrat" w:eastAsia="Montserrat" w:hAnsi="Montserrat"/>
          <w:b w:val="1"/>
          <w:bCs w:val="1"/>
          <w:color w:val="3f3f3f"/>
          <w:sz w:val="27"/>
          <w:szCs w:val="27"/>
        </w:rPr>
        <w:drawing>
          <wp:inline distB="114300" distT="114300" distL="114300" distR="114300">
            <wp:extent cx="4310063" cy="4317814"/>
            <wp:effectExtent b="0" l="0" r="0" t="0"/>
            <wp:docPr descr="Catapult Makerspace members working on a project." id="1750350410" name="image4.jpg"/>
            <a:graphic>
              <a:graphicData uri="http://schemas.openxmlformats.org/drawingml/2006/picture">
                <pic:pic>
                  <pic:nvPicPr>
                    <pic:cNvPr descr="Catapult Makerspace members working on a project." id="0" name="image4.jpg"/>
                    <pic:cNvPicPr preferRelativeResize="0"/>
                  </pic:nvPicPr>
                  <pic:blipFill>
                    <a:blip r:embed="rId8"/>
                    <a:srcRect b="0" l="0" r="0" t="0"/>
                    <a:stretch>
                      <a:fillRect/>
                    </a:stretch>
                  </pic:blipFill>
                  <pic:spPr>
                    <a:xfrm>
                      <a:off x="0" y="0"/>
                      <a:ext cx="4310063" cy="431781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Calibri" w:cs="Calibri" w:eastAsia="Calibri" w:hAnsi="Calibri"/>
          <w:b w:val="1"/>
          <w:bCs w:val="1"/>
          <w:color w:val="3f3f3f"/>
          <w:sz w:val="27"/>
          <w:szCs w:val="27"/>
        </w:rPr>
      </w:pPr>
      <w:r w:rsidDel="00000000" w:rsidR="00000000" w:rsidRPr="00000000">
        <w:rPr>
          <w:rFonts w:ascii="Calibri" w:cs="Calibri" w:eastAsia="Calibri" w:hAnsi="Calibri"/>
          <w:b w:val="1"/>
          <w:bCs w:val="1"/>
          <w:color w:val="3f3f3f"/>
          <w:sz w:val="27"/>
          <w:szCs w:val="27"/>
          <w:rtl w:val="0"/>
        </w:rPr>
        <w:t xml:space="preserve">As a privately funded non-profit, we impact the local economy by:</w:t>
      </w:r>
    </w:p>
    <w:p w:rsidR="00000000" w:rsidDel="00000000" w:rsidP="00000000" w:rsidRDefault="00000000" w:rsidRPr="00000000" w14:paraId="00000018">
      <w:pPr>
        <w:numPr>
          <w:ilvl w:val="0"/>
          <w:numId w:val="1"/>
        </w:numPr>
        <w:ind w:left="720" w:hanging="360"/>
        <w:rPr>
          <w:rFonts w:ascii="Calibri" w:cs="Calibri" w:eastAsia="Calibri" w:hAnsi="Calibri"/>
          <w:color w:val="3f3f3f"/>
          <w:sz w:val="27"/>
          <w:szCs w:val="27"/>
          <w:u w:val="none"/>
        </w:rPr>
      </w:pPr>
      <w:r w:rsidDel="00000000" w:rsidR="00000000" w:rsidRPr="00000000">
        <w:rPr>
          <w:rFonts w:ascii="Calibri" w:cs="Calibri" w:eastAsia="Calibri" w:hAnsi="Calibri"/>
          <w:color w:val="3f3f3f"/>
          <w:sz w:val="27"/>
          <w:szCs w:val="27"/>
          <w:rtl w:val="0"/>
        </w:rPr>
        <w:t xml:space="preserve">Increasing the viability of startups in Lakeland</w:t>
      </w:r>
      <w:r w:rsidDel="00000000" w:rsidR="00000000" w:rsidRPr="00000000">
        <w:rPr>
          <w:rtl w:val="0"/>
        </w:rPr>
      </w:r>
    </w:p>
    <w:p w:rsidR="00000000" w:rsidDel="00000000" w:rsidP="00000000" w:rsidRDefault="00000000" w:rsidRPr="00000000" w14:paraId="00000019">
      <w:pPr>
        <w:numPr>
          <w:ilvl w:val="0"/>
          <w:numId w:val="1"/>
        </w:numPr>
        <w:ind w:left="720" w:hanging="360"/>
        <w:rPr>
          <w:rFonts w:ascii="Calibri" w:cs="Calibri" w:eastAsia="Calibri" w:hAnsi="Calibri"/>
          <w:color w:val="3f3f3f"/>
          <w:sz w:val="27"/>
          <w:szCs w:val="27"/>
          <w:u w:val="none"/>
        </w:rPr>
      </w:pPr>
      <w:r w:rsidDel="00000000" w:rsidR="00000000" w:rsidRPr="00000000">
        <w:rPr>
          <w:rFonts w:ascii="Calibri" w:cs="Calibri" w:eastAsia="Calibri" w:hAnsi="Calibri"/>
          <w:color w:val="3f3f3f"/>
          <w:sz w:val="27"/>
          <w:szCs w:val="27"/>
          <w:rtl w:val="0"/>
        </w:rPr>
        <w:t xml:space="preserve">Launching companies into brick and mortar spaces</w:t>
      </w:r>
      <w:r w:rsidDel="00000000" w:rsidR="00000000" w:rsidRPr="00000000">
        <w:rPr>
          <w:rtl w:val="0"/>
        </w:rPr>
      </w:r>
    </w:p>
    <w:p w:rsidR="00000000" w:rsidDel="00000000" w:rsidP="00000000" w:rsidRDefault="00000000" w:rsidRPr="00000000" w14:paraId="0000001A">
      <w:pPr>
        <w:numPr>
          <w:ilvl w:val="0"/>
          <w:numId w:val="1"/>
        </w:numPr>
        <w:ind w:left="720" w:hanging="360"/>
        <w:rPr>
          <w:rFonts w:ascii="Calibri" w:cs="Calibri" w:eastAsia="Calibri" w:hAnsi="Calibri"/>
          <w:color w:val="3f3f3f"/>
          <w:sz w:val="27"/>
          <w:szCs w:val="27"/>
          <w:u w:val="none"/>
        </w:rPr>
      </w:pPr>
      <w:r w:rsidDel="00000000" w:rsidR="00000000" w:rsidRPr="00000000">
        <w:rPr>
          <w:rFonts w:ascii="Calibri" w:cs="Calibri" w:eastAsia="Calibri" w:hAnsi="Calibri"/>
          <w:color w:val="3f3f3f"/>
          <w:sz w:val="27"/>
          <w:szCs w:val="27"/>
          <w:rtl w:val="0"/>
        </w:rPr>
        <w:t xml:space="preserve">Connecting corporations and the startup community</w:t>
      </w:r>
      <w:r w:rsidDel="00000000" w:rsidR="00000000" w:rsidRPr="00000000">
        <w:rPr>
          <w:rtl w:val="0"/>
        </w:rPr>
      </w:r>
    </w:p>
    <w:p w:rsidR="00000000" w:rsidDel="00000000" w:rsidP="00000000" w:rsidRDefault="00000000" w:rsidRPr="00000000" w14:paraId="0000001B">
      <w:pPr>
        <w:numPr>
          <w:ilvl w:val="0"/>
          <w:numId w:val="1"/>
        </w:numPr>
        <w:ind w:left="720" w:hanging="360"/>
        <w:rPr>
          <w:rFonts w:ascii="Calibri" w:cs="Calibri" w:eastAsia="Calibri" w:hAnsi="Calibri"/>
          <w:color w:val="3f3f3f"/>
          <w:sz w:val="27"/>
          <w:szCs w:val="27"/>
        </w:rPr>
      </w:pPr>
      <w:r w:rsidDel="00000000" w:rsidR="00000000" w:rsidRPr="00000000">
        <w:rPr>
          <w:rFonts w:ascii="Calibri" w:cs="Calibri" w:eastAsia="Calibri" w:hAnsi="Calibri"/>
          <w:color w:val="3f3f3f"/>
          <w:sz w:val="27"/>
          <w:szCs w:val="27"/>
          <w:rtl w:val="0"/>
        </w:rPr>
        <w:t xml:space="preserve">Providing value-added educational opportunities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5916476" cy="3944317"/>
            <wp:effectExtent b="0" l="0" r="0" t="0"/>
            <wp:docPr id="1750350409"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16476" cy="3944317"/>
                    </a:xfrm>
                    <a:prstGeom prst="rect"/>
                    <a:ln/>
                  </pic:spPr>
                </pic:pic>
              </a:graphicData>
            </a:graphic>
          </wp:inline>
        </w:drawing>
      </w:r>
      <w:r w:rsidDel="00000000" w:rsidR="00000000" w:rsidRPr="00000000">
        <w:rPr>
          <w:rtl w:val="0"/>
        </w:rPr>
        <w:br w:type="textWrapping"/>
        <w:br w:type="textWrapping"/>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114300" distT="114300" distL="114300" distR="114300">
            <wp:extent cx="5943600" cy="3200400"/>
            <wp:effectExtent b="0" l="0" r="0" t="0"/>
            <wp:docPr id="1750350406"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rFonts w:ascii="Tahoma" w:cs="Tahoma" w:eastAsia="Tahoma" w:hAnsi="Tahoma"/>
          <w:b w:val="1"/>
          <w:bCs w:val="1"/>
          <w:color w:val="0070c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2">
      <w:pPr>
        <w:rPr>
          <w:rFonts w:ascii="Limelight" w:cs="Limelight" w:eastAsia="Limelight" w:hAnsi="Limelight"/>
          <w:b w:val="1"/>
          <w:bCs w:val="1"/>
          <w:color w:val="0070c0"/>
          <w:sz w:val="28"/>
          <w:szCs w:val="28"/>
        </w:rPr>
      </w:pPr>
      <w:r w:rsidDel="00000000" w:rsidR="00000000" w:rsidRPr="00000000">
        <w:rPr>
          <w:rFonts w:ascii="Tahoma" w:cs="Tahoma" w:eastAsia="Tahoma" w:hAnsi="Tahoma"/>
          <w:b w:val="1"/>
          <w:bCs w:val="1"/>
          <w:color w:val="0070c0"/>
          <w:sz w:val="28"/>
          <w:szCs w:val="28"/>
          <w:rtl w:val="0"/>
        </w:rPr>
        <w:t xml:space="preserve">Event Program</w:t>
      </w:r>
      <w:r w:rsidDel="00000000" w:rsidR="00000000" w:rsidRPr="00000000">
        <w:rPr>
          <w:rFonts w:ascii="Limelight" w:cs="Limelight" w:eastAsia="Limelight" w:hAnsi="Limelight"/>
          <w:b w:val="1"/>
          <w:bCs w:val="1"/>
          <w:color w:val="0070c0"/>
          <w:sz w:val="28"/>
          <w:szCs w:val="28"/>
          <w:rtl w:val="0"/>
        </w:rPr>
        <w:t xml:space="preserve"> </w:t>
      </w:r>
    </w:p>
    <w:p w:rsidR="00000000" w:rsidDel="00000000" w:rsidP="00000000" w:rsidRDefault="00000000" w:rsidRPr="00000000" w14:paraId="00000023">
      <w:pPr>
        <w:spacing w:after="0" w:line="278.00000000000006" w:lineRule="auto"/>
        <w:rPr>
          <w:rFonts w:ascii="Aptos" w:cs="Aptos" w:eastAsia="Aptos" w:hAnsi="Aptos"/>
          <w:b w:val="1"/>
          <w:bCs w:val="1"/>
          <w:u w:val="single"/>
        </w:rPr>
      </w:pPr>
      <w:r w:rsidDel="00000000" w:rsidR="00000000" w:rsidRPr="00000000">
        <w:rPr>
          <w:rFonts w:ascii="Aptos" w:cs="Aptos" w:eastAsia="Aptos" w:hAnsi="Aptos"/>
          <w:rtl w:val="0"/>
        </w:rPr>
        <w:t xml:space="preserve">                           </w:t>
      </w:r>
      <w:r w:rsidDel="00000000" w:rsidR="00000000" w:rsidRPr="00000000">
        <w:rPr>
          <w:rtl w:val="0"/>
        </w:rPr>
      </w:r>
    </w:p>
    <w:p w:rsidR="00000000" w:rsidDel="00000000" w:rsidP="00000000" w:rsidRDefault="00000000" w:rsidRPr="00000000" w14:paraId="00000024">
      <w:pPr>
        <w:spacing w:line="278.00000000000006" w:lineRule="auto"/>
        <w:rPr>
          <w:rFonts w:ascii="Aptos" w:cs="Aptos" w:eastAsia="Aptos" w:hAnsi="Aptos"/>
        </w:rPr>
      </w:pPr>
      <w:r w:rsidDel="00000000" w:rsidR="00000000" w:rsidRPr="00000000">
        <w:rPr>
          <w:rFonts w:ascii="Aptos" w:cs="Aptos" w:eastAsia="Aptos" w:hAnsi="Aptos"/>
          <w:rtl w:val="0"/>
        </w:rPr>
        <w:t xml:space="preserve">8:30 - 9:00 am</w:t>
        <w:tab/>
        <w:tab/>
        <w:tab/>
        <w:tab/>
        <w:t xml:space="preserve">Vendor / Sponsor Set-up</w:t>
      </w:r>
    </w:p>
    <w:p w:rsidR="00000000" w:rsidDel="00000000" w:rsidP="00000000" w:rsidRDefault="00000000" w:rsidRPr="00000000" w14:paraId="00000025">
      <w:pPr>
        <w:spacing w:line="278.00000000000006" w:lineRule="auto"/>
        <w:rPr>
          <w:rFonts w:ascii="Aptos" w:cs="Aptos" w:eastAsia="Aptos" w:hAnsi="Aptos"/>
          <w:b w:val="1"/>
          <w:bCs w:val="1"/>
          <w:u w:val="single"/>
        </w:rPr>
      </w:pPr>
      <w:r w:rsidDel="00000000" w:rsidR="00000000" w:rsidRPr="00000000">
        <w:rPr>
          <w:rFonts w:ascii="Aptos" w:cs="Aptos" w:eastAsia="Aptos" w:hAnsi="Aptos"/>
          <w:rtl w:val="0"/>
        </w:rPr>
        <w:t xml:space="preserve">                            </w:t>
      </w:r>
      <w:r w:rsidDel="00000000" w:rsidR="00000000" w:rsidRPr="00000000">
        <w:rPr>
          <w:rtl w:val="0"/>
        </w:rPr>
      </w:r>
    </w:p>
    <w:p w:rsidR="00000000" w:rsidDel="00000000" w:rsidP="00000000" w:rsidRDefault="00000000" w:rsidRPr="00000000" w14:paraId="00000026">
      <w:pPr>
        <w:spacing w:line="278.00000000000006" w:lineRule="auto"/>
        <w:rPr>
          <w:rFonts w:ascii="Aptos" w:cs="Aptos" w:eastAsia="Aptos" w:hAnsi="Aptos"/>
        </w:rPr>
      </w:pPr>
      <w:r w:rsidDel="00000000" w:rsidR="00000000" w:rsidRPr="00000000">
        <w:rPr>
          <w:rFonts w:ascii="Aptos" w:cs="Aptos" w:eastAsia="Aptos" w:hAnsi="Aptos"/>
          <w:rtl w:val="0"/>
        </w:rPr>
        <w:t xml:space="preserve">9:00 - 9:15 am</w:t>
        <w:tab/>
        <w:tab/>
        <w:tab/>
        <w:tab/>
        <w:t xml:space="preserve">Introductions</w:t>
      </w:r>
    </w:p>
    <w:p w:rsidR="00000000" w:rsidDel="00000000" w:rsidP="00000000" w:rsidRDefault="00000000" w:rsidRPr="00000000" w14:paraId="00000027">
      <w:pPr>
        <w:spacing w:line="278.00000000000006" w:lineRule="auto"/>
        <w:rPr>
          <w:rFonts w:ascii="Aptos" w:cs="Aptos" w:eastAsia="Aptos" w:hAnsi="Aptos"/>
        </w:rPr>
      </w:pPr>
      <w:r w:rsidDel="00000000" w:rsidR="00000000" w:rsidRPr="00000000">
        <w:rPr>
          <w:rtl w:val="0"/>
        </w:rPr>
      </w:r>
    </w:p>
    <w:p w:rsidR="00000000" w:rsidDel="00000000" w:rsidP="00000000" w:rsidRDefault="00000000" w:rsidRPr="00000000" w14:paraId="00000028">
      <w:pPr>
        <w:spacing w:line="278.00000000000006" w:lineRule="auto"/>
        <w:rPr>
          <w:rFonts w:ascii="Aptos" w:cs="Aptos" w:eastAsia="Aptos" w:hAnsi="Aptos"/>
        </w:rPr>
      </w:pPr>
      <w:r w:rsidDel="00000000" w:rsidR="00000000" w:rsidRPr="00000000">
        <w:rPr>
          <w:rFonts w:ascii="Aptos" w:cs="Aptos" w:eastAsia="Aptos" w:hAnsi="Aptos"/>
          <w:rtl w:val="0"/>
        </w:rPr>
        <w:t xml:space="preserve">9:15 - 10:00 am</w:t>
        <w:tab/>
        <w:tab/>
        <w:tab/>
        <w:tab/>
        <w:t xml:space="preserve">Breakfast and tables open            </w:t>
      </w:r>
    </w:p>
    <w:p w:rsidR="00000000" w:rsidDel="00000000" w:rsidP="00000000" w:rsidRDefault="00000000" w:rsidRPr="00000000" w14:paraId="00000029">
      <w:pPr>
        <w:spacing w:line="278.00000000000006" w:lineRule="auto"/>
        <w:rPr>
          <w:rFonts w:ascii="Aptos" w:cs="Aptos" w:eastAsia="Aptos" w:hAnsi="Aptos"/>
        </w:rPr>
      </w:pPr>
      <w:r w:rsidDel="00000000" w:rsidR="00000000" w:rsidRPr="00000000">
        <w:rPr>
          <w:rtl w:val="0"/>
        </w:rPr>
      </w:r>
    </w:p>
    <w:p w:rsidR="00000000" w:rsidDel="00000000" w:rsidP="00000000" w:rsidRDefault="00000000" w:rsidRPr="00000000" w14:paraId="0000002A">
      <w:pPr>
        <w:spacing w:line="278.00000000000006" w:lineRule="auto"/>
        <w:rPr>
          <w:rFonts w:ascii="Aptos" w:cs="Aptos" w:eastAsia="Aptos" w:hAnsi="Aptos"/>
        </w:rPr>
      </w:pPr>
      <w:r w:rsidDel="00000000" w:rsidR="00000000" w:rsidRPr="00000000">
        <w:rPr>
          <w:rFonts w:ascii="Aptos" w:cs="Aptos" w:eastAsia="Aptos" w:hAnsi="Aptos"/>
          <w:rtl w:val="0"/>
        </w:rPr>
        <w:t xml:space="preserve">9:15 - 9:45  am</w:t>
        <w:tab/>
        <w:tab/>
        <w:tab/>
        <w:tab/>
        <w:t xml:space="preserve">Financing Discussion                               </w:t>
      </w:r>
    </w:p>
    <w:p w:rsidR="00000000" w:rsidDel="00000000" w:rsidP="00000000" w:rsidRDefault="00000000" w:rsidRPr="00000000" w14:paraId="0000002B">
      <w:pPr>
        <w:spacing w:line="278.00000000000006" w:lineRule="auto"/>
        <w:rPr>
          <w:rFonts w:ascii="Aptos" w:cs="Aptos" w:eastAsia="Aptos" w:hAnsi="Aptos"/>
        </w:rPr>
      </w:pPr>
      <w:r w:rsidDel="00000000" w:rsidR="00000000" w:rsidRPr="00000000">
        <w:rPr>
          <w:rtl w:val="0"/>
        </w:rPr>
      </w:r>
    </w:p>
    <w:p w:rsidR="00000000" w:rsidDel="00000000" w:rsidP="00000000" w:rsidRDefault="00000000" w:rsidRPr="00000000" w14:paraId="0000002C">
      <w:pPr>
        <w:spacing w:line="278.00000000000006" w:lineRule="auto"/>
        <w:rPr>
          <w:rFonts w:ascii="Aptos" w:cs="Aptos" w:eastAsia="Aptos" w:hAnsi="Aptos"/>
        </w:rPr>
      </w:pPr>
      <w:r w:rsidDel="00000000" w:rsidR="00000000" w:rsidRPr="00000000">
        <w:rPr>
          <w:rFonts w:ascii="Aptos" w:cs="Aptos" w:eastAsia="Aptos" w:hAnsi="Aptos"/>
          <w:rtl w:val="0"/>
        </w:rPr>
        <w:t xml:space="preserve">10:15 - 10:45 am</w:t>
        <w:tab/>
        <w:tab/>
        <w:tab/>
        <w:tab/>
        <w:t xml:space="preserve">Marketing Discussion</w:t>
      </w:r>
    </w:p>
    <w:p w:rsidR="00000000" w:rsidDel="00000000" w:rsidP="00000000" w:rsidRDefault="00000000" w:rsidRPr="00000000" w14:paraId="0000002D">
      <w:pPr>
        <w:spacing w:line="278.00000000000006" w:lineRule="auto"/>
        <w:rPr>
          <w:rFonts w:ascii="Aptos" w:cs="Aptos" w:eastAsia="Aptos" w:hAnsi="Aptos"/>
        </w:rPr>
      </w:pPr>
      <w:r w:rsidDel="00000000" w:rsidR="00000000" w:rsidRPr="00000000">
        <w:rPr>
          <w:rtl w:val="0"/>
        </w:rPr>
      </w:r>
    </w:p>
    <w:p w:rsidR="00000000" w:rsidDel="00000000" w:rsidP="00000000" w:rsidRDefault="00000000" w:rsidRPr="00000000" w14:paraId="0000002E">
      <w:pPr>
        <w:spacing w:line="278.00000000000006" w:lineRule="auto"/>
        <w:rPr>
          <w:rFonts w:ascii="Aptos" w:cs="Aptos" w:eastAsia="Aptos" w:hAnsi="Aptos"/>
        </w:rPr>
      </w:pPr>
      <w:r w:rsidDel="00000000" w:rsidR="00000000" w:rsidRPr="00000000">
        <w:rPr>
          <w:rFonts w:ascii="Aptos" w:cs="Aptos" w:eastAsia="Aptos" w:hAnsi="Aptos"/>
          <w:rtl w:val="0"/>
        </w:rPr>
        <w:t xml:space="preserve">11:15 - 11:45 am</w:t>
        <w:tab/>
        <w:tab/>
        <w:tab/>
        <w:tab/>
        <w:t xml:space="preserve">Networking with Chambers of Commerses</w:t>
      </w:r>
    </w:p>
    <w:p w:rsidR="00000000" w:rsidDel="00000000" w:rsidP="00000000" w:rsidRDefault="00000000" w:rsidRPr="00000000" w14:paraId="0000002F">
      <w:pPr>
        <w:spacing w:line="278.00000000000006" w:lineRule="auto"/>
        <w:rPr>
          <w:rFonts w:ascii="Aptos" w:cs="Aptos" w:eastAsia="Aptos" w:hAnsi="Aptos"/>
        </w:rPr>
      </w:pPr>
      <w:r w:rsidDel="00000000" w:rsidR="00000000" w:rsidRPr="00000000">
        <w:rPr>
          <w:rtl w:val="0"/>
        </w:rPr>
      </w:r>
    </w:p>
    <w:p w:rsidR="00000000" w:rsidDel="00000000" w:rsidP="00000000" w:rsidRDefault="00000000" w:rsidRPr="00000000" w14:paraId="00000030">
      <w:pPr>
        <w:spacing w:line="278.00000000000006" w:lineRule="auto"/>
        <w:rPr>
          <w:rFonts w:ascii="Aptos" w:cs="Aptos" w:eastAsia="Aptos" w:hAnsi="Aptos"/>
        </w:rPr>
      </w:pPr>
      <w:r w:rsidDel="00000000" w:rsidR="00000000" w:rsidRPr="00000000">
        <w:rPr>
          <w:rFonts w:ascii="Aptos" w:cs="Aptos" w:eastAsia="Aptos" w:hAnsi="Aptos"/>
          <w:rtl w:val="0"/>
        </w:rPr>
        <w:t xml:space="preserve">12:00 pm -12:45 pm</w:t>
        <w:tab/>
        <w:tab/>
        <w:tab/>
        <w:tab/>
        <w:t xml:space="preserve">Speed Networking </w:t>
      </w:r>
    </w:p>
    <w:p w:rsidR="00000000" w:rsidDel="00000000" w:rsidP="00000000" w:rsidRDefault="00000000" w:rsidRPr="00000000" w14:paraId="00000031">
      <w:pPr>
        <w:spacing w:line="278.00000000000006" w:lineRule="auto"/>
        <w:rPr>
          <w:rFonts w:ascii="Aptos" w:cs="Aptos" w:eastAsia="Aptos" w:hAnsi="Aptos"/>
        </w:rPr>
      </w:pPr>
      <w:r w:rsidDel="00000000" w:rsidR="00000000" w:rsidRPr="00000000">
        <w:rPr>
          <w:rtl w:val="0"/>
        </w:rPr>
      </w:r>
    </w:p>
    <w:p w:rsidR="00000000" w:rsidDel="00000000" w:rsidP="00000000" w:rsidRDefault="00000000" w:rsidRPr="00000000" w14:paraId="00000032">
      <w:pPr>
        <w:spacing w:line="278.00000000000006" w:lineRule="auto"/>
        <w:rPr>
          <w:rFonts w:ascii="Aptos" w:cs="Aptos" w:eastAsia="Aptos" w:hAnsi="Aptos"/>
        </w:rPr>
      </w:pPr>
      <w:r w:rsidDel="00000000" w:rsidR="00000000" w:rsidRPr="00000000">
        <w:rPr>
          <w:rFonts w:ascii="Aptos" w:cs="Aptos" w:eastAsia="Aptos" w:hAnsi="Aptos"/>
          <w:rtl w:val="0"/>
        </w:rPr>
        <w:t xml:space="preserve">12:45 pm - 1:00 pm</w:t>
        <w:tab/>
        <w:tab/>
        <w:tab/>
        <w:tab/>
        <w:t xml:space="preserve">Final Thoughts - Close of event</w:t>
      </w:r>
    </w:p>
    <w:p w:rsidR="00000000" w:rsidDel="00000000" w:rsidP="00000000" w:rsidRDefault="00000000" w:rsidRPr="00000000" w14:paraId="00000033">
      <w:pPr>
        <w:spacing w:line="278.00000000000006" w:lineRule="auto"/>
        <w:rPr>
          <w:rFonts w:ascii="Aptos" w:cs="Aptos" w:eastAsia="Aptos" w:hAnsi="Aptos"/>
        </w:rPr>
      </w:pPr>
      <w:r w:rsidDel="00000000" w:rsidR="00000000" w:rsidRPr="00000000">
        <w:rPr>
          <w:rtl w:val="0"/>
        </w:rPr>
      </w:r>
    </w:p>
    <w:p w:rsidR="00000000" w:rsidDel="00000000" w:rsidP="00000000" w:rsidRDefault="00000000" w:rsidRPr="00000000" w14:paraId="00000034">
      <w:pPr>
        <w:spacing w:line="278.00000000000006" w:lineRule="auto"/>
        <w:rPr>
          <w:rFonts w:ascii="Aptos" w:cs="Aptos" w:eastAsia="Aptos" w:hAnsi="Aptos"/>
        </w:rPr>
      </w:pPr>
      <w:r w:rsidDel="00000000" w:rsidR="00000000" w:rsidRPr="00000000">
        <w:rPr>
          <w:rFonts w:ascii="Aptos" w:cs="Aptos" w:eastAsia="Aptos" w:hAnsi="Aptos"/>
          <w:rtl w:val="0"/>
        </w:rPr>
        <w:t xml:space="preserve">1:00 pm - 1:30 pm</w:t>
        <w:tab/>
        <w:tab/>
        <w:tab/>
        <w:tab/>
        <w:t xml:space="preserve">Clean Up Exit Building</w:t>
      </w:r>
    </w:p>
    <w:p w:rsidR="00000000" w:rsidDel="00000000" w:rsidP="00000000" w:rsidRDefault="00000000" w:rsidRPr="00000000" w14:paraId="00000035">
      <w:pPr>
        <w:spacing w:line="278.00000000000006" w:lineRule="auto"/>
        <w:rPr>
          <w:rFonts w:ascii="Aptos" w:cs="Aptos" w:eastAsia="Aptos" w:hAnsi="Aptos"/>
        </w:rPr>
      </w:pPr>
      <w:r w:rsidDel="00000000" w:rsidR="00000000" w:rsidRPr="00000000">
        <w:rPr>
          <w:rtl w:val="0"/>
        </w:rPr>
      </w:r>
    </w:p>
    <w:p w:rsidR="00000000" w:rsidDel="00000000" w:rsidP="00000000" w:rsidRDefault="00000000" w:rsidRPr="00000000" w14:paraId="00000036">
      <w:pPr>
        <w:spacing w:line="259" w:lineRule="auto"/>
        <w:ind w:left="0" w:firstLine="0"/>
        <w:jc w:val="both"/>
        <w:rPr>
          <w:rFonts w:ascii="Tahoma" w:cs="Tahoma" w:eastAsia="Tahoma" w:hAnsi="Tahoma"/>
          <w:b w:val="1"/>
          <w:bCs w:val="1"/>
          <w:color w:val="4a86e8"/>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7">
      <w:pPr>
        <w:spacing w:line="259" w:lineRule="auto"/>
        <w:ind w:left="0" w:firstLine="0"/>
        <w:jc w:val="both"/>
        <w:rPr>
          <w:rFonts w:ascii="Tahoma" w:cs="Tahoma" w:eastAsia="Tahoma" w:hAnsi="Tahoma"/>
          <w:b w:val="1"/>
          <w:bCs w:val="1"/>
          <w:color w:val="4a86e8"/>
          <w:sz w:val="28"/>
          <w:szCs w:val="28"/>
        </w:rPr>
      </w:pPr>
      <w:r w:rsidDel="00000000" w:rsidR="00000000" w:rsidRPr="00000000">
        <w:rPr>
          <w:rFonts w:ascii="Tahoma" w:cs="Tahoma" w:eastAsia="Tahoma" w:hAnsi="Tahoma"/>
          <w:b w:val="1"/>
          <w:bCs w:val="1"/>
          <w:color w:val="4a86e8"/>
          <w:sz w:val="28"/>
          <w:szCs w:val="28"/>
          <w:rtl w:val="0"/>
        </w:rPr>
        <w:t xml:space="preserve">Tickets</w:t>
      </w:r>
    </w:p>
    <w:p w:rsidR="00000000" w:rsidDel="00000000" w:rsidP="00000000" w:rsidRDefault="00000000" w:rsidRPr="00000000" w14:paraId="00000038">
      <w:pPr>
        <w:spacing w:line="259" w:lineRule="auto"/>
        <w:ind w:left="0" w:firstLine="0"/>
        <w:jc w:val="both"/>
        <w:rPr>
          <w:rFonts w:ascii="Tahoma" w:cs="Tahoma" w:eastAsia="Tahoma" w:hAnsi="Tahoma"/>
          <w:b w:val="1"/>
          <w:bCs w:val="1"/>
          <w:color w:val="4a86e8"/>
          <w:sz w:val="28"/>
          <w:szCs w:val="28"/>
        </w:rPr>
      </w:pPr>
      <w:r w:rsidDel="00000000" w:rsidR="00000000" w:rsidRPr="00000000">
        <w:rPr>
          <w:rtl w:val="0"/>
        </w:rPr>
      </w:r>
    </w:p>
    <w:p w:rsidR="00000000" w:rsidDel="00000000" w:rsidP="00000000" w:rsidRDefault="00000000" w:rsidRPr="00000000" w14:paraId="00000039">
      <w:pPr>
        <w:spacing w:line="259" w:lineRule="auto"/>
        <w:ind w:left="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 cover the cost of the event space, refreshments and a parking pass for attendees we are asking for a sponsorship amount of $200.00 per table. If you are willing or able to give more we would appreciate the support. At the $1,000.00 level the table is free at this event and the Womans Business Summit in September.</w:t>
        <w:br w:type="textWrapping"/>
        <w:br w:type="textWrapping"/>
        <w:t xml:space="preserve">Partners with a Sponsor Agreement (Silver and above) in place have a table included at all live events.</w:t>
      </w:r>
    </w:p>
    <w:p w:rsidR="00000000" w:rsidDel="00000000" w:rsidP="00000000" w:rsidRDefault="00000000" w:rsidRPr="00000000" w14:paraId="0000003A">
      <w:pPr>
        <w:spacing w:line="259" w:lineRule="auto"/>
        <w:ind w:left="0" w:firstLine="0"/>
        <w:jc w:val="both"/>
        <w:rPr>
          <w:rFonts w:ascii="Calibri" w:cs="Calibri" w:eastAsia="Calibri" w:hAnsi="Calibri"/>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177073</wp:posOffset>
            </wp:positionV>
            <wp:extent cx="5800725" cy="4229256"/>
            <wp:effectExtent b="0" l="0" r="0" t="0"/>
            <wp:wrapTopAndBottom distB="114300" distT="114300"/>
            <wp:docPr id="1750350407"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800725" cy="4229256"/>
                    </a:xfrm>
                    <a:prstGeom prst="rect"/>
                    <a:ln/>
                  </pic:spPr>
                </pic:pic>
              </a:graphicData>
            </a:graphic>
          </wp:anchor>
        </w:drawing>
      </w:r>
    </w:p>
    <w:p w:rsidR="00000000" w:rsidDel="00000000" w:rsidP="00000000" w:rsidRDefault="00000000" w:rsidRPr="00000000" w14:paraId="0000003B">
      <w:pPr>
        <w:spacing w:line="259" w:lineRule="auto"/>
        <w:ind w:left="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C">
      <w:pPr>
        <w:spacing w:line="259" w:lineRule="auto"/>
        <w:ind w:left="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If you would like a table please contact Rich Weiss via email @ </w:t>
      </w:r>
      <w:hyperlink r:id="rId12">
        <w:r w:rsidDel="00000000" w:rsidR="00000000" w:rsidRPr="00000000">
          <w:rPr>
            <w:rFonts w:ascii="Calibri" w:cs="Calibri" w:eastAsia="Calibri" w:hAnsi="Calibri"/>
            <w:color w:val="1155cc"/>
            <w:sz w:val="28"/>
            <w:szCs w:val="28"/>
            <w:u w:val="single"/>
            <w:rtl w:val="0"/>
          </w:rPr>
          <w:t xml:space="preserve">r.weiss@scorevolunteer.org</w:t>
        </w:r>
      </w:hyperlink>
      <w:r w:rsidDel="00000000" w:rsidR="00000000" w:rsidRPr="00000000">
        <w:rPr>
          <w:rFonts w:ascii="Calibri" w:cs="Calibri" w:eastAsia="Calibri" w:hAnsi="Calibri"/>
          <w:sz w:val="28"/>
          <w:szCs w:val="28"/>
          <w:rtl w:val="0"/>
        </w:rPr>
        <w:t xml:space="preserve"> or Jeff Christoffersen via email @ </w:t>
      </w:r>
      <w:hyperlink r:id="rId13">
        <w:r w:rsidDel="00000000" w:rsidR="00000000" w:rsidRPr="00000000">
          <w:rPr>
            <w:rFonts w:ascii="Calibri" w:cs="Calibri" w:eastAsia="Calibri" w:hAnsi="Calibri"/>
            <w:color w:val="1155cc"/>
            <w:sz w:val="28"/>
            <w:szCs w:val="28"/>
            <w:u w:val="single"/>
            <w:rtl w:val="0"/>
          </w:rPr>
          <w:t xml:space="preserve">jeff.christoffersen@scorevolunteer.org</w:t>
        </w:r>
      </w:hyperlink>
      <w:r w:rsidDel="00000000" w:rsidR="00000000" w:rsidRPr="00000000">
        <w:rPr>
          <w:rtl w:val="0"/>
        </w:rPr>
      </w:r>
    </w:p>
    <w:sectPr>
      <w:footerReference r:id="rId14" w:type="default"/>
      <w:pgSz w:h="15840" w:w="12240" w:orient="portrait"/>
      <w:pgMar w:bottom="1440" w:top="1440" w:left="1440" w:right="144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alibri"/>
  <w:font w:name="Limelight">
    <w:embedRegular w:fontKey="{00000000-0000-0000-0000-000000000000}" r:id="rId1" w:subsetted="0"/>
  </w:font>
  <w:font w:name="Aptos"/>
  <w:font w:name="Montserrat">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ahoma">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Cambria" w:cs="Cambria" w:eastAsia="Cambria" w:hAnsi="Cambria"/>
      <w:b w:val="1"/>
      <w:bCs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bCs w:val="1"/>
      <w:i w:val="1"/>
      <w:iCs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bCs w:val="1"/>
      <w:sz w:val="26"/>
      <w:szCs w:val="26"/>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locked w:val="1"/>
    <w:rsid w:val="0077657E"/>
    <w:rPr>
      <w:rFonts w:ascii="Cambria" w:cs="Times New Roman" w:hAnsi="Cambria"/>
      <w:b w:val="1"/>
      <w:bCs w:val="1"/>
      <w:kern w:val="32"/>
      <w:sz w:val="32"/>
      <w:szCs w:val="32"/>
    </w:rPr>
  </w:style>
  <w:style w:type="character" w:styleId="Heading2Char" w:customStyle="1">
    <w:name w:val="Heading 2 Char"/>
    <w:link w:val="Heading2"/>
    <w:locked w:val="1"/>
    <w:rsid w:val="0077657E"/>
    <w:rPr>
      <w:rFonts w:ascii="Cambria" w:cs="Times New Roman" w:hAnsi="Cambria"/>
      <w:b w:val="1"/>
      <w:bCs w:val="1"/>
      <w:i w:val="1"/>
      <w:iCs w:val="1"/>
      <w:sz w:val="28"/>
      <w:szCs w:val="28"/>
    </w:rPr>
  </w:style>
  <w:style w:type="character" w:styleId="Heading3Char" w:customStyle="1">
    <w:name w:val="Heading 3 Char"/>
    <w:link w:val="Heading3"/>
    <w:locked w:val="1"/>
    <w:rsid w:val="0077657E"/>
    <w:rPr>
      <w:rFonts w:ascii="Cambria" w:cs="Times New Roman" w:hAnsi="Cambria"/>
      <w:b w:val="1"/>
      <w:bCs w:val="1"/>
      <w:sz w:val="26"/>
      <w:szCs w:val="26"/>
    </w:rPr>
  </w:style>
  <w:style w:type="paragraph" w:styleId="TOC1">
    <w:name w:val="toc 1"/>
    <w:basedOn w:val="Normal"/>
    <w:next w:val="Normal"/>
    <w:autoRedefine w:val="1"/>
    <w:semiHidden w:val="1"/>
    <w:rsid w:val="003D0DFA"/>
    <w:pPr>
      <w:tabs>
        <w:tab w:val="right" w:leader="dot" w:pos="8630"/>
      </w:tabs>
      <w:jc w:val="center"/>
    </w:pPr>
    <w:rPr>
      <w:noProof w:val="1"/>
    </w:rPr>
  </w:style>
  <w:style w:type="paragraph" w:styleId="TOC2">
    <w:name w:val="toc 2"/>
    <w:basedOn w:val="Normal"/>
    <w:next w:val="Normal"/>
    <w:autoRedefine w:val="1"/>
    <w:semiHidden w:val="1"/>
    <w:rsid w:val="00247403"/>
    <w:pPr>
      <w:tabs>
        <w:tab w:val="right" w:leader="dot" w:pos="8630"/>
      </w:tabs>
      <w:ind w:left="720" w:right="180"/>
      <w:jc w:val="right"/>
    </w:pPr>
  </w:style>
  <w:style w:type="paragraph" w:styleId="TOC3">
    <w:name w:val="toc 3"/>
    <w:basedOn w:val="Normal"/>
    <w:next w:val="Normal"/>
    <w:autoRedefine w:val="1"/>
    <w:semiHidden w:val="1"/>
    <w:rsid w:val="00F92362"/>
    <w:pPr>
      <w:ind w:left="480"/>
    </w:pPr>
  </w:style>
  <w:style w:type="paragraph" w:styleId="Header">
    <w:name w:val="header"/>
    <w:basedOn w:val="Normal"/>
    <w:link w:val="HeaderChar"/>
    <w:rsid w:val="004F4068"/>
    <w:pPr>
      <w:tabs>
        <w:tab w:val="center" w:pos="4320"/>
        <w:tab w:val="right" w:pos="8640"/>
      </w:tabs>
    </w:pPr>
  </w:style>
  <w:style w:type="character" w:styleId="HeaderChar" w:customStyle="1">
    <w:name w:val="Header Char"/>
    <w:link w:val="Header"/>
    <w:semiHidden w:val="1"/>
    <w:locked w:val="1"/>
    <w:rsid w:val="0077657E"/>
    <w:rPr>
      <w:rFonts w:cs="Times New Roman"/>
      <w:sz w:val="24"/>
      <w:szCs w:val="24"/>
    </w:rPr>
  </w:style>
  <w:style w:type="paragraph" w:styleId="Footer">
    <w:name w:val="footer"/>
    <w:basedOn w:val="Normal"/>
    <w:link w:val="FooterChar"/>
    <w:uiPriority w:val="99"/>
    <w:rsid w:val="004F4068"/>
    <w:pPr>
      <w:tabs>
        <w:tab w:val="center" w:pos="4320"/>
        <w:tab w:val="right" w:pos="8640"/>
      </w:tabs>
    </w:pPr>
  </w:style>
  <w:style w:type="character" w:styleId="FooterChar" w:customStyle="1">
    <w:name w:val="Footer Char"/>
    <w:link w:val="Footer"/>
    <w:uiPriority w:val="99"/>
    <w:locked w:val="1"/>
    <w:rsid w:val="0077657E"/>
    <w:rPr>
      <w:rFonts w:cs="Times New Roman"/>
      <w:sz w:val="24"/>
      <w:szCs w:val="24"/>
    </w:rPr>
  </w:style>
  <w:style w:type="paragraph" w:styleId="BodyText">
    <w:name w:val="Body Text"/>
    <w:basedOn w:val="Normal"/>
    <w:link w:val="BodyTextChar"/>
    <w:rsid w:val="00B166BA"/>
    <w:pPr>
      <w:widowControl w:val="0"/>
      <w:tabs>
        <w:tab w:val="left" w:pos="-720"/>
        <w:tab w:val="left" w:pos="576"/>
        <w:tab w:val="left" w:pos="1008"/>
        <w:tab w:val="left" w:pos="1728"/>
        <w:tab w:val="left" w:pos="2448"/>
        <w:tab w:val="left" w:pos="3168"/>
      </w:tabs>
      <w:suppressAutoHyphens w:val="1"/>
      <w:jc w:val="both"/>
    </w:pPr>
  </w:style>
  <w:style w:type="character" w:styleId="BodyTextChar" w:customStyle="1">
    <w:name w:val="Body Text Char"/>
    <w:link w:val="BodyText"/>
    <w:semiHidden w:val="1"/>
    <w:locked w:val="1"/>
    <w:rsid w:val="0077657E"/>
    <w:rPr>
      <w:rFonts w:cs="Times New Roman"/>
      <w:sz w:val="24"/>
      <w:szCs w:val="24"/>
    </w:rPr>
  </w:style>
  <w:style w:type="paragraph" w:styleId="Caption">
    <w:name w:val="caption"/>
    <w:basedOn w:val="Normal"/>
    <w:next w:val="Normal"/>
    <w:qFormat w:val="1"/>
    <w:rsid w:val="00002A8B"/>
    <w:rPr>
      <w:b w:val="1"/>
      <w:bCs w:val="1"/>
      <w:sz w:val="20"/>
      <w:szCs w:val="20"/>
    </w:rPr>
  </w:style>
  <w:style w:type="table" w:styleId="TableGrid">
    <w:name w:val="Table Grid"/>
    <w:basedOn w:val="TableNormal"/>
    <w:rsid w:val="00002A8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l1intro1" w:customStyle="1">
    <w:name w:val="l1intro1"/>
    <w:rsid w:val="008014D7"/>
    <w:rPr>
      <w:rFonts w:ascii="Georgia" w:cs="Times New Roman" w:hAnsi="Georgia"/>
      <w:color w:val="666666"/>
      <w:sz w:val="12"/>
      <w:szCs w:val="12"/>
    </w:rPr>
  </w:style>
  <w:style w:type="character" w:styleId="Strong">
    <w:name w:val="Strong"/>
    <w:qFormat w:val="1"/>
    <w:rsid w:val="00415D0E"/>
    <w:rPr>
      <w:rFonts w:cs="Times New Roman"/>
      <w:b w:val="1"/>
      <w:bCs w:val="1"/>
    </w:rPr>
  </w:style>
  <w:style w:type="paragraph" w:styleId="WP9BodyText" w:customStyle="1">
    <w:name w:val="WP9_Body Text"/>
    <w:basedOn w:val="Normal"/>
    <w:rsid w:val="00EF21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5"/>
        <w:tab w:val="left" w:pos="9360"/>
        <w:tab w:val="left" w:pos="10080"/>
      </w:tabs>
      <w:jc w:val="both"/>
    </w:pPr>
    <w:rPr>
      <w:szCs w:val="20"/>
    </w:rPr>
  </w:style>
  <w:style w:type="paragraph" w:styleId="BalloonText">
    <w:name w:val="Balloon Text"/>
    <w:basedOn w:val="Normal"/>
    <w:link w:val="BalloonTextChar"/>
    <w:semiHidden w:val="1"/>
    <w:rsid w:val="002A3B54"/>
    <w:rPr>
      <w:sz w:val="2"/>
      <w:szCs w:val="20"/>
    </w:rPr>
  </w:style>
  <w:style w:type="character" w:styleId="BalloonTextChar" w:customStyle="1">
    <w:name w:val="Balloon Text Char"/>
    <w:link w:val="BalloonText"/>
    <w:semiHidden w:val="1"/>
    <w:locked w:val="1"/>
    <w:rsid w:val="0077657E"/>
    <w:rPr>
      <w:rFonts w:cs="Times New Roman"/>
      <w:sz w:val="2"/>
    </w:rPr>
  </w:style>
  <w:style w:type="paragraph" w:styleId="NoSpacing">
    <w:name w:val="No Spacing"/>
    <w:qFormat w:val="1"/>
    <w:rsid w:val="008511F7"/>
    <w:rPr>
      <w:rFonts w:ascii="Calibri" w:hAnsi="Calibri"/>
      <w:sz w:val="22"/>
      <w:szCs w:val="22"/>
    </w:rPr>
  </w:style>
  <w:style w:type="character" w:styleId="CharChar3" w:customStyle="1">
    <w:name w:val="Char Char3"/>
    <w:semiHidden w:val="1"/>
    <w:locked w:val="1"/>
    <w:rsid w:val="00E43BAB"/>
    <w:rPr>
      <w:rFonts w:cs="Times New Roman"/>
      <w:sz w:val="24"/>
      <w:szCs w:val="24"/>
    </w:rPr>
  </w:style>
  <w:style w:type="paragraph" w:styleId="ListParagraph">
    <w:name w:val="List Paragraph"/>
    <w:basedOn w:val="Normal"/>
    <w:uiPriority w:val="34"/>
    <w:qFormat w:val="1"/>
    <w:rsid w:val="000B2947"/>
    <w:pPr>
      <w:ind w:left="720"/>
    </w:pPr>
  </w:style>
  <w:style w:type="character" w:styleId="apple-converted-space" w:customStyle="1">
    <w:name w:val="apple-converted-space"/>
    <w:basedOn w:val="DefaultParagraphFont"/>
    <w:rsid w:val="000F52B2"/>
  </w:style>
  <w:style w:type="character" w:styleId="Emphasis">
    <w:name w:val="Emphasis"/>
    <w:basedOn w:val="DefaultParagraphFont"/>
    <w:qFormat w:val="1"/>
    <w:locked w:val="1"/>
    <w:rsid w:val="00F336A0"/>
    <w:rPr>
      <w:i w:val="1"/>
      <w:iCs w:val="1"/>
    </w:rPr>
  </w:style>
  <w:style w:type="character" w:styleId="Hyperlink">
    <w:name w:val="Hyperlink"/>
    <w:basedOn w:val="DefaultParagraphFont"/>
    <w:unhideWhenUsed w:val="1"/>
    <w:rsid w:val="003316FC"/>
    <w:rPr>
      <w:color w:val="0000ff" w:themeColor="hyperlink"/>
      <w:u w:val="single"/>
    </w:rPr>
  </w:style>
  <w:style w:type="table" w:styleId="Table1">
    <w:basedOn w:val="TableNormal"/>
    <w:tblPr>
      <w:tblStyleRowBandSize w:val="1"/>
      <w:tblStyleColBandSize w:val="1"/>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5.jpg"/><Relationship Id="rId13" Type="http://schemas.openxmlformats.org/officeDocument/2006/relationships/hyperlink" Target="mailto:jeff.christoffersen@scorevolunteer.org" TargetMode="External"/><Relationship Id="rId12" Type="http://schemas.openxmlformats.org/officeDocument/2006/relationships/hyperlink" Target="mailto:r.weiss@scorevolunteer.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Limelight-regular.ttf"/><Relationship Id="rId2" Type="http://schemas.openxmlformats.org/officeDocument/2006/relationships/font" Target="fonts/Montserrat-regular.ttf"/><Relationship Id="rId3" Type="http://schemas.openxmlformats.org/officeDocument/2006/relationships/font" Target="fonts/Montserrat-bold.ttf"/><Relationship Id="rId4" Type="http://schemas.openxmlformats.org/officeDocument/2006/relationships/font" Target="fonts/Montserrat-italic.ttf"/><Relationship Id="rId5" Type="http://schemas.openxmlformats.org/officeDocument/2006/relationships/font" Target="fonts/Montserrat-boldItalic.ttf"/><Relationship Id="rId6" Type="http://schemas.openxmlformats.org/officeDocument/2006/relationships/font" Target="fonts/Tahoma-regular.ttf"/><Relationship Id="rId7"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11HQNw1OQZPOC1kmS/hzEy8Rg==">CgMxLjA4AHIhMW85Um1pRDg5a0dlSTk2WTYtbkhfUEpMal9jN3NuZ3JI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2024-09-26T16:35:00Z</dcterms:created>
  <dc:creator>William</dc:creator>
</cp:coreProperties>
</file>