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05531" w14:textId="77777777" w:rsidR="009633AC" w:rsidRDefault="009633AC">
      <w:pPr>
        <w:spacing w:before="7" w:line="100" w:lineRule="exact"/>
        <w:rPr>
          <w:sz w:val="10"/>
          <w:szCs w:val="10"/>
        </w:rPr>
      </w:pPr>
    </w:p>
    <w:p w14:paraId="0930EBE8" w14:textId="77777777" w:rsidR="009633AC" w:rsidRDefault="009633AC">
      <w:pPr>
        <w:spacing w:line="200" w:lineRule="exact"/>
      </w:pPr>
    </w:p>
    <w:p w14:paraId="3EC0BFF9" w14:textId="77777777" w:rsidR="009633AC" w:rsidRDefault="005117B0">
      <w:pPr>
        <w:spacing w:before="8"/>
        <w:ind w:left="112"/>
        <w:rPr>
          <w:sz w:val="40"/>
          <w:szCs w:val="40"/>
        </w:rPr>
      </w:pPr>
      <w:r>
        <w:rPr>
          <w:b/>
          <w:color w:val="0000FF"/>
          <w:w w:val="99"/>
          <w:sz w:val="40"/>
          <w:szCs w:val="40"/>
        </w:rPr>
        <w:t>Downtown</w:t>
      </w:r>
      <w:r>
        <w:rPr>
          <w:b/>
          <w:color w:val="0000FF"/>
          <w:sz w:val="40"/>
          <w:szCs w:val="40"/>
        </w:rPr>
        <w:t xml:space="preserve"> </w:t>
      </w:r>
      <w:r>
        <w:rPr>
          <w:b/>
          <w:color w:val="0000FF"/>
          <w:w w:val="99"/>
          <w:sz w:val="40"/>
          <w:szCs w:val="40"/>
        </w:rPr>
        <w:t>Sandersville</w:t>
      </w:r>
    </w:p>
    <w:p w14:paraId="07C871D1" w14:textId="44118BE3" w:rsidR="005117B0" w:rsidRDefault="009546CB">
      <w:pPr>
        <w:ind w:left="112"/>
        <w:rPr>
          <w:b/>
          <w:color w:val="0000FF"/>
          <w:w w:val="99"/>
          <w:sz w:val="40"/>
          <w:szCs w:val="40"/>
        </w:rPr>
      </w:pPr>
      <w:r>
        <w:pict w14:anchorId="33C59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35pt;margin-top:24pt;width:153.75pt;height:113.95pt;z-index:-251658752;mso-position-horizontal-relative:page;mso-position-vertical-relative:page">
            <v:imagedata r:id="rId5" o:title=""/>
            <w10:wrap anchorx="page" anchory="page"/>
          </v:shape>
        </w:pict>
      </w:r>
      <w:r w:rsidR="005117B0">
        <w:rPr>
          <w:b/>
          <w:color w:val="0000FF"/>
          <w:w w:val="99"/>
          <w:sz w:val="40"/>
          <w:szCs w:val="40"/>
        </w:rPr>
        <w:t>Farmers</w:t>
      </w:r>
      <w:r w:rsidR="005117B0">
        <w:rPr>
          <w:b/>
          <w:color w:val="0000FF"/>
          <w:sz w:val="40"/>
          <w:szCs w:val="40"/>
        </w:rPr>
        <w:t xml:space="preserve"> </w:t>
      </w:r>
      <w:r w:rsidR="005117B0">
        <w:rPr>
          <w:b/>
          <w:color w:val="0000FF"/>
          <w:w w:val="99"/>
          <w:sz w:val="40"/>
          <w:szCs w:val="40"/>
        </w:rPr>
        <w:t>Market</w:t>
      </w:r>
    </w:p>
    <w:p w14:paraId="3F0F179E" w14:textId="554079E2" w:rsidR="009633AC" w:rsidRDefault="005117B0">
      <w:pPr>
        <w:ind w:left="112"/>
        <w:rPr>
          <w:b/>
          <w:color w:val="0000FF"/>
          <w:w w:val="99"/>
          <w:sz w:val="40"/>
          <w:szCs w:val="40"/>
        </w:rPr>
      </w:pPr>
      <w:r>
        <w:rPr>
          <w:b/>
          <w:color w:val="0000FF"/>
          <w:w w:val="99"/>
          <w:sz w:val="40"/>
          <w:szCs w:val="40"/>
        </w:rPr>
        <w:t>Operating</w:t>
      </w:r>
      <w:r>
        <w:rPr>
          <w:b/>
          <w:color w:val="0000FF"/>
          <w:sz w:val="40"/>
          <w:szCs w:val="40"/>
        </w:rPr>
        <w:t xml:space="preserve"> </w:t>
      </w:r>
      <w:r>
        <w:rPr>
          <w:b/>
          <w:color w:val="0000FF"/>
          <w:w w:val="99"/>
          <w:sz w:val="40"/>
          <w:szCs w:val="40"/>
        </w:rPr>
        <w:t>Rules 2020</w:t>
      </w:r>
    </w:p>
    <w:p w14:paraId="2590C79E" w14:textId="77777777" w:rsidR="005117B0" w:rsidRDefault="005117B0">
      <w:pPr>
        <w:ind w:left="112"/>
        <w:rPr>
          <w:sz w:val="40"/>
          <w:szCs w:val="40"/>
        </w:rPr>
      </w:pPr>
    </w:p>
    <w:p w14:paraId="4109DF17" w14:textId="77777777" w:rsidR="009633AC" w:rsidRDefault="005117B0">
      <w:pPr>
        <w:spacing w:before="84"/>
        <w:ind w:left="112"/>
        <w:rPr>
          <w:sz w:val="27"/>
          <w:szCs w:val="27"/>
        </w:rPr>
      </w:pPr>
      <w:r>
        <w:rPr>
          <w:b/>
          <w:i/>
          <w:color w:val="0000FF"/>
          <w:w w:val="99"/>
          <w:sz w:val="27"/>
          <w:szCs w:val="27"/>
        </w:rPr>
        <w:t>Mission</w:t>
      </w:r>
      <w:r>
        <w:rPr>
          <w:b/>
          <w:i/>
          <w:color w:val="0000FF"/>
          <w:sz w:val="27"/>
          <w:szCs w:val="27"/>
        </w:rPr>
        <w:t xml:space="preserve"> </w:t>
      </w:r>
      <w:r>
        <w:rPr>
          <w:b/>
          <w:i/>
          <w:color w:val="0000FF"/>
          <w:w w:val="99"/>
          <w:sz w:val="27"/>
          <w:szCs w:val="27"/>
        </w:rPr>
        <w:t>statement:</w:t>
      </w:r>
    </w:p>
    <w:p w14:paraId="32C05544" w14:textId="633D16BE" w:rsidR="009633AC" w:rsidRDefault="005117B0">
      <w:pPr>
        <w:spacing w:before="48" w:line="329" w:lineRule="auto"/>
        <w:ind w:left="112" w:right="220" w:firstLine="720"/>
      </w:pPr>
      <w:r>
        <w:rPr>
          <w:b/>
          <w:w w:val="96"/>
          <w:sz w:val="21"/>
          <w:szCs w:val="21"/>
        </w:rPr>
        <w:t>To</w:t>
      </w:r>
      <w:r>
        <w:rPr>
          <w:b/>
          <w:sz w:val="21"/>
          <w:szCs w:val="21"/>
        </w:rPr>
        <w:t xml:space="preserve"> </w:t>
      </w:r>
      <w:r>
        <w:rPr>
          <w:b/>
          <w:w w:val="96"/>
          <w:sz w:val="21"/>
          <w:szCs w:val="21"/>
        </w:rPr>
        <w:t>provide</w:t>
      </w:r>
      <w:r>
        <w:rPr>
          <w:b/>
          <w:sz w:val="21"/>
          <w:szCs w:val="21"/>
        </w:rPr>
        <w:t xml:space="preserve"> </w:t>
      </w:r>
      <w:r>
        <w:rPr>
          <w:b/>
          <w:w w:val="96"/>
          <w:sz w:val="21"/>
          <w:szCs w:val="21"/>
        </w:rPr>
        <w:t>a</w:t>
      </w:r>
      <w:r>
        <w:rPr>
          <w:b/>
          <w:sz w:val="21"/>
          <w:szCs w:val="21"/>
        </w:rPr>
        <w:t xml:space="preserve"> </w:t>
      </w:r>
      <w:r>
        <w:rPr>
          <w:b/>
          <w:w w:val="96"/>
          <w:sz w:val="21"/>
          <w:szCs w:val="21"/>
        </w:rPr>
        <w:t>Downtown</w:t>
      </w:r>
      <w:r>
        <w:rPr>
          <w:b/>
          <w:sz w:val="21"/>
          <w:szCs w:val="21"/>
        </w:rPr>
        <w:t xml:space="preserve"> </w:t>
      </w:r>
      <w:r>
        <w:rPr>
          <w:b/>
          <w:w w:val="96"/>
          <w:sz w:val="21"/>
          <w:szCs w:val="21"/>
        </w:rPr>
        <w:t>Farmers</w:t>
      </w:r>
      <w:r w:rsidR="00E67488">
        <w:rPr>
          <w:b/>
          <w:w w:val="96"/>
          <w:sz w:val="21"/>
          <w:szCs w:val="21"/>
        </w:rPr>
        <w:t xml:space="preserve"> and Artisans</w:t>
      </w:r>
      <w:r>
        <w:rPr>
          <w:b/>
          <w:sz w:val="21"/>
          <w:szCs w:val="21"/>
        </w:rPr>
        <w:t xml:space="preserve"> </w:t>
      </w:r>
      <w:r>
        <w:rPr>
          <w:b/>
          <w:w w:val="96"/>
          <w:sz w:val="21"/>
          <w:szCs w:val="21"/>
        </w:rPr>
        <w:t>Market</w:t>
      </w:r>
      <w:r>
        <w:rPr>
          <w:b/>
          <w:sz w:val="21"/>
          <w:szCs w:val="21"/>
        </w:rPr>
        <w:t xml:space="preserve"> </w:t>
      </w:r>
      <w:r>
        <w:rPr>
          <w:b/>
          <w:w w:val="96"/>
          <w:sz w:val="21"/>
          <w:szCs w:val="21"/>
        </w:rPr>
        <w:t>dedicated</w:t>
      </w:r>
      <w:r>
        <w:rPr>
          <w:b/>
          <w:sz w:val="21"/>
          <w:szCs w:val="21"/>
        </w:rPr>
        <w:t xml:space="preserve"> </w:t>
      </w:r>
      <w:r>
        <w:rPr>
          <w:b/>
          <w:w w:val="96"/>
          <w:sz w:val="21"/>
          <w:szCs w:val="21"/>
        </w:rPr>
        <w:t>to</w:t>
      </w:r>
      <w:r>
        <w:rPr>
          <w:b/>
          <w:sz w:val="21"/>
          <w:szCs w:val="21"/>
        </w:rPr>
        <w:t xml:space="preserve"> </w:t>
      </w:r>
      <w:r>
        <w:rPr>
          <w:b/>
          <w:w w:val="96"/>
          <w:sz w:val="21"/>
          <w:szCs w:val="21"/>
        </w:rPr>
        <w:t>the</w:t>
      </w:r>
      <w:r>
        <w:rPr>
          <w:b/>
          <w:sz w:val="21"/>
          <w:szCs w:val="21"/>
        </w:rPr>
        <w:t xml:space="preserve"> </w:t>
      </w:r>
      <w:r>
        <w:rPr>
          <w:b/>
          <w:w w:val="96"/>
          <w:sz w:val="21"/>
          <w:szCs w:val="21"/>
        </w:rPr>
        <w:t>sale</w:t>
      </w:r>
      <w:r>
        <w:rPr>
          <w:b/>
          <w:sz w:val="21"/>
          <w:szCs w:val="21"/>
        </w:rPr>
        <w:t xml:space="preserve"> </w:t>
      </w:r>
      <w:r>
        <w:rPr>
          <w:b/>
          <w:w w:val="96"/>
          <w:sz w:val="21"/>
          <w:szCs w:val="21"/>
        </w:rPr>
        <w:t>of</w:t>
      </w:r>
      <w:r>
        <w:rPr>
          <w:b/>
          <w:sz w:val="21"/>
          <w:szCs w:val="21"/>
        </w:rPr>
        <w:t xml:space="preserve"> </w:t>
      </w:r>
      <w:r>
        <w:rPr>
          <w:b/>
          <w:w w:val="96"/>
          <w:sz w:val="21"/>
          <w:szCs w:val="21"/>
        </w:rPr>
        <w:t>agricultural</w:t>
      </w:r>
      <w:r>
        <w:rPr>
          <w:b/>
          <w:sz w:val="21"/>
          <w:szCs w:val="21"/>
        </w:rPr>
        <w:t xml:space="preserve"> </w:t>
      </w:r>
      <w:r>
        <w:rPr>
          <w:b/>
          <w:w w:val="96"/>
          <w:sz w:val="21"/>
          <w:szCs w:val="21"/>
        </w:rPr>
        <w:t>products</w:t>
      </w:r>
      <w:r>
        <w:rPr>
          <w:b/>
          <w:sz w:val="21"/>
          <w:szCs w:val="21"/>
        </w:rPr>
        <w:t xml:space="preserve"> </w:t>
      </w:r>
      <w:r>
        <w:rPr>
          <w:b/>
          <w:w w:val="96"/>
          <w:sz w:val="21"/>
          <w:szCs w:val="21"/>
        </w:rPr>
        <w:t>and home</w:t>
      </w:r>
      <w:r>
        <w:rPr>
          <w:b/>
          <w:sz w:val="21"/>
          <w:szCs w:val="21"/>
        </w:rPr>
        <w:t xml:space="preserve"> </w:t>
      </w:r>
      <w:r>
        <w:rPr>
          <w:b/>
          <w:w w:val="96"/>
          <w:sz w:val="21"/>
          <w:szCs w:val="21"/>
        </w:rPr>
        <w:t>baked</w:t>
      </w:r>
      <w:r>
        <w:rPr>
          <w:b/>
          <w:sz w:val="21"/>
          <w:szCs w:val="21"/>
        </w:rPr>
        <w:t xml:space="preserve"> </w:t>
      </w:r>
      <w:r>
        <w:rPr>
          <w:b/>
          <w:w w:val="96"/>
          <w:sz w:val="21"/>
          <w:szCs w:val="21"/>
        </w:rPr>
        <w:t>foods.</w:t>
      </w:r>
      <w:r>
        <w:rPr>
          <w:b/>
          <w:sz w:val="21"/>
          <w:szCs w:val="21"/>
        </w:rPr>
        <w:t xml:space="preserve"> </w:t>
      </w:r>
      <w:r>
        <w:rPr>
          <w:b/>
          <w:w w:val="96"/>
          <w:sz w:val="21"/>
          <w:szCs w:val="21"/>
        </w:rPr>
        <w:t>The</w:t>
      </w:r>
      <w:r>
        <w:rPr>
          <w:b/>
          <w:sz w:val="21"/>
          <w:szCs w:val="21"/>
        </w:rPr>
        <w:t xml:space="preserve"> </w:t>
      </w:r>
      <w:r w:rsidR="00E67488">
        <w:rPr>
          <w:b/>
          <w:sz w:val="21"/>
          <w:szCs w:val="21"/>
        </w:rPr>
        <w:t xml:space="preserve">Downtown Farmers and Artisans </w:t>
      </w:r>
      <w:r>
        <w:rPr>
          <w:b/>
          <w:w w:val="96"/>
          <w:sz w:val="21"/>
          <w:szCs w:val="21"/>
        </w:rPr>
        <w:t>Market</w:t>
      </w:r>
      <w:r>
        <w:rPr>
          <w:b/>
          <w:sz w:val="21"/>
          <w:szCs w:val="21"/>
        </w:rPr>
        <w:t xml:space="preserve"> </w:t>
      </w:r>
      <w:r>
        <w:rPr>
          <w:b/>
          <w:w w:val="96"/>
          <w:sz w:val="21"/>
          <w:szCs w:val="21"/>
        </w:rPr>
        <w:t>will</w:t>
      </w:r>
      <w:r>
        <w:rPr>
          <w:b/>
          <w:sz w:val="21"/>
          <w:szCs w:val="21"/>
        </w:rPr>
        <w:t xml:space="preserve"> </w:t>
      </w:r>
      <w:r>
        <w:rPr>
          <w:b/>
          <w:w w:val="96"/>
          <w:sz w:val="21"/>
          <w:szCs w:val="21"/>
        </w:rPr>
        <w:t>provide</w:t>
      </w:r>
      <w:r>
        <w:rPr>
          <w:b/>
          <w:sz w:val="21"/>
          <w:szCs w:val="21"/>
        </w:rPr>
        <w:t xml:space="preserve"> </w:t>
      </w:r>
      <w:r>
        <w:rPr>
          <w:b/>
          <w:w w:val="96"/>
          <w:sz w:val="21"/>
          <w:szCs w:val="21"/>
        </w:rPr>
        <w:t>a</w:t>
      </w:r>
      <w:r>
        <w:rPr>
          <w:b/>
          <w:sz w:val="21"/>
          <w:szCs w:val="21"/>
        </w:rPr>
        <w:t xml:space="preserve"> </w:t>
      </w:r>
      <w:r>
        <w:rPr>
          <w:b/>
          <w:w w:val="96"/>
          <w:sz w:val="21"/>
          <w:szCs w:val="21"/>
        </w:rPr>
        <w:t>foundation</w:t>
      </w:r>
      <w:r>
        <w:rPr>
          <w:b/>
          <w:sz w:val="21"/>
          <w:szCs w:val="21"/>
        </w:rPr>
        <w:t xml:space="preserve"> </w:t>
      </w:r>
      <w:r>
        <w:rPr>
          <w:b/>
          <w:w w:val="96"/>
          <w:sz w:val="21"/>
          <w:szCs w:val="21"/>
        </w:rPr>
        <w:t>for</w:t>
      </w:r>
      <w:r>
        <w:rPr>
          <w:b/>
          <w:sz w:val="21"/>
          <w:szCs w:val="21"/>
        </w:rPr>
        <w:t xml:space="preserve"> </w:t>
      </w:r>
      <w:r>
        <w:rPr>
          <w:b/>
          <w:w w:val="96"/>
          <w:sz w:val="21"/>
          <w:szCs w:val="21"/>
        </w:rPr>
        <w:t>building</w:t>
      </w:r>
      <w:r>
        <w:rPr>
          <w:b/>
          <w:sz w:val="21"/>
          <w:szCs w:val="21"/>
        </w:rPr>
        <w:t xml:space="preserve"> </w:t>
      </w:r>
      <w:r>
        <w:rPr>
          <w:b/>
          <w:w w:val="96"/>
          <w:sz w:val="21"/>
          <w:szCs w:val="21"/>
        </w:rPr>
        <w:t>partnerships</w:t>
      </w:r>
      <w:r>
        <w:rPr>
          <w:b/>
          <w:sz w:val="21"/>
          <w:szCs w:val="21"/>
        </w:rPr>
        <w:t xml:space="preserve"> </w:t>
      </w:r>
      <w:r>
        <w:rPr>
          <w:b/>
          <w:w w:val="96"/>
          <w:sz w:val="21"/>
          <w:szCs w:val="21"/>
        </w:rPr>
        <w:t>among</w:t>
      </w:r>
      <w:r>
        <w:rPr>
          <w:b/>
          <w:sz w:val="21"/>
          <w:szCs w:val="21"/>
        </w:rPr>
        <w:t xml:space="preserve"> </w:t>
      </w:r>
      <w:r>
        <w:rPr>
          <w:b/>
          <w:w w:val="96"/>
          <w:sz w:val="21"/>
          <w:szCs w:val="21"/>
        </w:rPr>
        <w:t>farmers, agriculturalists,</w:t>
      </w:r>
      <w:r>
        <w:rPr>
          <w:b/>
          <w:sz w:val="21"/>
          <w:szCs w:val="21"/>
        </w:rPr>
        <w:t xml:space="preserve"> </w:t>
      </w:r>
      <w:r>
        <w:rPr>
          <w:b/>
          <w:w w:val="96"/>
          <w:sz w:val="21"/>
          <w:szCs w:val="21"/>
        </w:rPr>
        <w:t>consumers</w:t>
      </w:r>
      <w:r>
        <w:rPr>
          <w:b/>
          <w:sz w:val="21"/>
          <w:szCs w:val="21"/>
        </w:rPr>
        <w:t xml:space="preserve"> </w:t>
      </w:r>
      <w:r>
        <w:rPr>
          <w:b/>
          <w:w w:val="96"/>
          <w:sz w:val="21"/>
          <w:szCs w:val="21"/>
        </w:rPr>
        <w:t>and</w:t>
      </w:r>
      <w:r>
        <w:rPr>
          <w:b/>
          <w:sz w:val="21"/>
          <w:szCs w:val="21"/>
        </w:rPr>
        <w:t xml:space="preserve"> </w:t>
      </w:r>
      <w:r>
        <w:rPr>
          <w:b/>
          <w:w w:val="96"/>
          <w:sz w:val="21"/>
          <w:szCs w:val="21"/>
        </w:rPr>
        <w:t>the</w:t>
      </w:r>
      <w:r>
        <w:rPr>
          <w:b/>
          <w:sz w:val="21"/>
          <w:szCs w:val="21"/>
        </w:rPr>
        <w:t xml:space="preserve"> </w:t>
      </w:r>
      <w:r>
        <w:rPr>
          <w:b/>
          <w:w w:val="96"/>
          <w:sz w:val="21"/>
          <w:szCs w:val="21"/>
        </w:rPr>
        <w:t>business</w:t>
      </w:r>
      <w:r>
        <w:rPr>
          <w:b/>
          <w:sz w:val="21"/>
          <w:szCs w:val="21"/>
        </w:rPr>
        <w:t xml:space="preserve"> </w:t>
      </w:r>
      <w:r>
        <w:rPr>
          <w:b/>
          <w:w w:val="96"/>
          <w:sz w:val="21"/>
          <w:szCs w:val="21"/>
        </w:rPr>
        <w:t>community</w:t>
      </w:r>
      <w:r>
        <w:rPr>
          <w:i/>
        </w:rPr>
        <w:t>.</w:t>
      </w:r>
    </w:p>
    <w:p w14:paraId="1793D85D" w14:textId="77777777" w:rsidR="009633AC" w:rsidRDefault="009633AC">
      <w:pPr>
        <w:spacing w:before="9" w:line="200" w:lineRule="exact"/>
      </w:pPr>
    </w:p>
    <w:p w14:paraId="1DE02647" w14:textId="77777777" w:rsidR="009633AC" w:rsidRDefault="005117B0">
      <w:pPr>
        <w:tabs>
          <w:tab w:val="left" w:pos="820"/>
        </w:tabs>
        <w:spacing w:line="260" w:lineRule="exact"/>
        <w:ind w:left="832" w:right="657" w:hanging="720"/>
        <w:rPr>
          <w:sz w:val="23"/>
          <w:szCs w:val="23"/>
        </w:rPr>
      </w:pPr>
      <w:r>
        <w:rPr>
          <w:sz w:val="23"/>
          <w:szCs w:val="23"/>
        </w:rPr>
        <w:t>1.</w:t>
      </w:r>
      <w:r>
        <w:rPr>
          <w:sz w:val="23"/>
          <w:szCs w:val="23"/>
        </w:rPr>
        <w:tab/>
        <w:t xml:space="preserve">The </w:t>
      </w:r>
      <w:r>
        <w:rPr>
          <w:b/>
          <w:i/>
          <w:sz w:val="23"/>
          <w:szCs w:val="23"/>
        </w:rPr>
        <w:t xml:space="preserve">Market </w:t>
      </w:r>
      <w:r>
        <w:rPr>
          <w:sz w:val="23"/>
          <w:szCs w:val="23"/>
        </w:rPr>
        <w:t>will operate from 8:00 a.m. to 1:00 p.m. on Wednesdays and Saturdays on the square in downtown Sandersville.</w:t>
      </w:r>
    </w:p>
    <w:p w14:paraId="3B293800" w14:textId="77777777" w:rsidR="009633AC" w:rsidRDefault="009633AC">
      <w:pPr>
        <w:spacing w:before="9" w:line="160" w:lineRule="exact"/>
        <w:rPr>
          <w:sz w:val="17"/>
          <w:szCs w:val="17"/>
        </w:rPr>
      </w:pPr>
    </w:p>
    <w:p w14:paraId="37563968" w14:textId="77777777" w:rsidR="009633AC" w:rsidRDefault="005117B0">
      <w:pPr>
        <w:tabs>
          <w:tab w:val="left" w:pos="820"/>
        </w:tabs>
        <w:ind w:left="832" w:right="248" w:hanging="720"/>
        <w:rPr>
          <w:sz w:val="23"/>
          <w:szCs w:val="23"/>
        </w:rPr>
      </w:pPr>
      <w:r>
        <w:rPr>
          <w:sz w:val="23"/>
          <w:szCs w:val="23"/>
        </w:rPr>
        <w:t>2.</w:t>
      </w:r>
      <w:r>
        <w:rPr>
          <w:sz w:val="23"/>
          <w:szCs w:val="23"/>
        </w:rPr>
        <w:tab/>
        <w:t xml:space="preserve">Participation is open to any person interested in its promotion and who abides by the market regulations. All vendors must complete an application for participation in the </w:t>
      </w:r>
      <w:r>
        <w:rPr>
          <w:b/>
          <w:i/>
          <w:sz w:val="23"/>
          <w:szCs w:val="23"/>
        </w:rPr>
        <w:t xml:space="preserve">Market </w:t>
      </w:r>
      <w:r>
        <w:rPr>
          <w:sz w:val="23"/>
          <w:szCs w:val="23"/>
        </w:rPr>
        <w:t xml:space="preserve">and must agree in writing that they will abide by market rules or be subject to expulsion from the market (see attached </w:t>
      </w:r>
      <w:r>
        <w:rPr>
          <w:b/>
          <w:i/>
          <w:sz w:val="23"/>
          <w:szCs w:val="23"/>
        </w:rPr>
        <w:t xml:space="preserve">Market </w:t>
      </w:r>
      <w:r>
        <w:rPr>
          <w:sz w:val="23"/>
          <w:szCs w:val="23"/>
        </w:rPr>
        <w:t>application).</w:t>
      </w:r>
    </w:p>
    <w:p w14:paraId="01E529B8" w14:textId="77777777" w:rsidR="009633AC" w:rsidRDefault="009633AC">
      <w:pPr>
        <w:spacing w:before="1" w:line="180" w:lineRule="exact"/>
        <w:rPr>
          <w:sz w:val="18"/>
          <w:szCs w:val="18"/>
        </w:rPr>
      </w:pPr>
    </w:p>
    <w:p w14:paraId="4F7E30A4" w14:textId="77777777" w:rsidR="009633AC" w:rsidRDefault="005117B0">
      <w:pPr>
        <w:tabs>
          <w:tab w:val="left" w:pos="820"/>
        </w:tabs>
        <w:ind w:left="832" w:right="96" w:hanging="720"/>
        <w:rPr>
          <w:sz w:val="23"/>
          <w:szCs w:val="23"/>
        </w:rPr>
      </w:pPr>
      <w:r>
        <w:rPr>
          <w:sz w:val="23"/>
          <w:szCs w:val="23"/>
        </w:rPr>
        <w:t>3.</w:t>
      </w:r>
      <w:r>
        <w:rPr>
          <w:sz w:val="23"/>
          <w:szCs w:val="23"/>
        </w:rPr>
        <w:tab/>
        <w:t xml:space="preserve">It is the responsibility of each vendor/producer to abide by all state/federal/county regulations which govern the production, harvest, preparation, preservation, labeling or safety of the product the vendor offers for sale at the </w:t>
      </w:r>
      <w:r>
        <w:rPr>
          <w:b/>
          <w:i/>
          <w:sz w:val="23"/>
          <w:szCs w:val="23"/>
        </w:rPr>
        <w:t>Market</w:t>
      </w:r>
      <w:r>
        <w:rPr>
          <w:sz w:val="23"/>
          <w:szCs w:val="23"/>
        </w:rPr>
        <w:t>.</w:t>
      </w:r>
    </w:p>
    <w:p w14:paraId="371CD148" w14:textId="77777777" w:rsidR="009633AC" w:rsidRDefault="009633AC">
      <w:pPr>
        <w:spacing w:line="180" w:lineRule="exact"/>
        <w:rPr>
          <w:sz w:val="19"/>
          <w:szCs w:val="19"/>
        </w:rPr>
      </w:pPr>
    </w:p>
    <w:p w14:paraId="67958F7F" w14:textId="77777777" w:rsidR="009633AC" w:rsidRDefault="005117B0">
      <w:pPr>
        <w:tabs>
          <w:tab w:val="left" w:pos="820"/>
        </w:tabs>
        <w:spacing w:line="260" w:lineRule="exact"/>
        <w:ind w:left="832" w:right="122" w:hanging="720"/>
        <w:rPr>
          <w:sz w:val="23"/>
          <w:szCs w:val="23"/>
        </w:rPr>
      </w:pPr>
      <w:r>
        <w:rPr>
          <w:sz w:val="23"/>
          <w:szCs w:val="23"/>
        </w:rPr>
        <w:t>4.</w:t>
      </w:r>
      <w:r>
        <w:rPr>
          <w:sz w:val="23"/>
          <w:szCs w:val="23"/>
        </w:rPr>
        <w:tab/>
        <w:t xml:space="preserve">From the second weekend in May through Thanksgiving, Washington County vendors will have priority signage and location at the </w:t>
      </w:r>
      <w:r>
        <w:rPr>
          <w:b/>
          <w:i/>
          <w:sz w:val="23"/>
          <w:szCs w:val="23"/>
        </w:rPr>
        <w:t>Market</w:t>
      </w:r>
      <w:r>
        <w:rPr>
          <w:sz w:val="23"/>
          <w:szCs w:val="23"/>
        </w:rPr>
        <w:t>. ALL items to be sold by these vendors must be grown or made in Washington County by the vendor. Only Washington County vendors will be allowed to park in the space adjacent to Highway 15. Trailers, out of county vendors, those reselling products and those requiring more than one space must be parked in the spaces</w:t>
      </w:r>
    </w:p>
    <w:p w14:paraId="6FAEDAE4" w14:textId="77777777" w:rsidR="009633AC" w:rsidRDefault="005117B0">
      <w:pPr>
        <w:spacing w:line="260" w:lineRule="exact"/>
        <w:ind w:left="832" w:right="329"/>
        <w:rPr>
          <w:sz w:val="23"/>
          <w:szCs w:val="23"/>
        </w:rPr>
      </w:pPr>
      <w:r>
        <w:rPr>
          <w:sz w:val="23"/>
          <w:szCs w:val="23"/>
        </w:rPr>
        <w:t>adjacent to the courthouse (see attached map). Space within the designated area may be assigned. Vendors MUST be in place by 7:30 a.m. and MUST stay until 11:30AM. Due to the increase traffic and public safety concerns.</w:t>
      </w:r>
    </w:p>
    <w:p w14:paraId="22106247" w14:textId="77777777" w:rsidR="009633AC" w:rsidRDefault="009633AC">
      <w:pPr>
        <w:spacing w:before="4" w:line="180" w:lineRule="exact"/>
        <w:rPr>
          <w:sz w:val="18"/>
          <w:szCs w:val="18"/>
        </w:rPr>
      </w:pPr>
    </w:p>
    <w:p w14:paraId="69970499" w14:textId="77777777" w:rsidR="009633AC" w:rsidRDefault="005117B0">
      <w:pPr>
        <w:tabs>
          <w:tab w:val="left" w:pos="820"/>
        </w:tabs>
        <w:ind w:left="832" w:right="166" w:hanging="720"/>
        <w:rPr>
          <w:sz w:val="23"/>
          <w:szCs w:val="23"/>
        </w:rPr>
      </w:pPr>
      <w:r>
        <w:rPr>
          <w:sz w:val="23"/>
          <w:szCs w:val="23"/>
        </w:rPr>
        <w:t>5.</w:t>
      </w:r>
      <w:r>
        <w:rPr>
          <w:sz w:val="23"/>
          <w:szCs w:val="23"/>
        </w:rPr>
        <w:tab/>
        <w:t xml:space="preserve">All vendors are required to use the </w:t>
      </w:r>
      <w:r>
        <w:rPr>
          <w:b/>
          <w:i/>
          <w:sz w:val="23"/>
          <w:szCs w:val="23"/>
        </w:rPr>
        <w:t xml:space="preserve">Green Market Umbrellas </w:t>
      </w:r>
      <w:r>
        <w:rPr>
          <w:sz w:val="23"/>
          <w:szCs w:val="23"/>
        </w:rPr>
        <w:t xml:space="preserve">furnished at the </w:t>
      </w:r>
      <w:r>
        <w:rPr>
          <w:b/>
          <w:i/>
          <w:sz w:val="23"/>
          <w:szCs w:val="23"/>
        </w:rPr>
        <w:t xml:space="preserve">Market. </w:t>
      </w:r>
      <w:r>
        <w:rPr>
          <w:sz w:val="23"/>
          <w:szCs w:val="23"/>
        </w:rPr>
        <w:t xml:space="preserve">Should a vendor park in a space that is not “set-up” for the Market Umbrella or if the supply of market umbrellas is exhausted, the vendor is allowed to use their own umbrella. Only one </w:t>
      </w:r>
      <w:r>
        <w:rPr>
          <w:b/>
          <w:i/>
          <w:sz w:val="23"/>
          <w:szCs w:val="23"/>
        </w:rPr>
        <w:t xml:space="preserve">Market Umbrella </w:t>
      </w:r>
      <w:r>
        <w:rPr>
          <w:sz w:val="23"/>
          <w:szCs w:val="23"/>
        </w:rPr>
        <w:t xml:space="preserve">will be allowed per vendor. </w:t>
      </w:r>
      <w:r>
        <w:rPr>
          <w:b/>
          <w:i/>
          <w:sz w:val="23"/>
          <w:szCs w:val="23"/>
        </w:rPr>
        <w:t xml:space="preserve">Market Umbrellas </w:t>
      </w:r>
      <w:r>
        <w:rPr>
          <w:sz w:val="23"/>
          <w:szCs w:val="23"/>
        </w:rPr>
        <w:t xml:space="preserve">will not be used in inclement weather. </w:t>
      </w:r>
      <w:r>
        <w:rPr>
          <w:b/>
          <w:i/>
          <w:sz w:val="23"/>
          <w:szCs w:val="23"/>
        </w:rPr>
        <w:t xml:space="preserve">Market Umbrellas </w:t>
      </w:r>
      <w:r>
        <w:rPr>
          <w:sz w:val="23"/>
          <w:szCs w:val="23"/>
        </w:rPr>
        <w:t xml:space="preserve">are to be put up and taken down only by authorized </w:t>
      </w:r>
      <w:r>
        <w:rPr>
          <w:b/>
          <w:i/>
          <w:sz w:val="23"/>
          <w:szCs w:val="23"/>
        </w:rPr>
        <w:t xml:space="preserve">Market </w:t>
      </w:r>
      <w:r>
        <w:rPr>
          <w:sz w:val="23"/>
          <w:szCs w:val="23"/>
        </w:rPr>
        <w:t>personnel.</w:t>
      </w:r>
    </w:p>
    <w:p w14:paraId="6198545F" w14:textId="77777777" w:rsidR="009633AC" w:rsidRDefault="009633AC">
      <w:pPr>
        <w:spacing w:before="7" w:line="180" w:lineRule="exact"/>
        <w:rPr>
          <w:sz w:val="18"/>
          <w:szCs w:val="18"/>
        </w:rPr>
      </w:pPr>
    </w:p>
    <w:p w14:paraId="2BE9A4D8" w14:textId="77777777" w:rsidR="009633AC" w:rsidRDefault="005117B0">
      <w:pPr>
        <w:ind w:left="112"/>
        <w:rPr>
          <w:sz w:val="23"/>
          <w:szCs w:val="23"/>
        </w:rPr>
      </w:pPr>
      <w:r>
        <w:rPr>
          <w:sz w:val="23"/>
          <w:szCs w:val="23"/>
        </w:rPr>
        <w:t>6.          There is no charge for vendor spaces for the time being.</w:t>
      </w:r>
    </w:p>
    <w:p w14:paraId="3D65AE43" w14:textId="77777777" w:rsidR="009633AC" w:rsidRDefault="009633AC">
      <w:pPr>
        <w:spacing w:before="2" w:line="180" w:lineRule="exact"/>
        <w:rPr>
          <w:sz w:val="18"/>
          <w:szCs w:val="18"/>
        </w:rPr>
      </w:pPr>
    </w:p>
    <w:p w14:paraId="00DB183C" w14:textId="77777777" w:rsidR="009633AC" w:rsidRDefault="005117B0">
      <w:pPr>
        <w:tabs>
          <w:tab w:val="left" w:pos="820"/>
        </w:tabs>
        <w:ind w:left="832" w:right="133" w:hanging="720"/>
        <w:rPr>
          <w:sz w:val="23"/>
          <w:szCs w:val="23"/>
        </w:rPr>
      </w:pPr>
      <w:r>
        <w:rPr>
          <w:sz w:val="23"/>
          <w:szCs w:val="23"/>
        </w:rPr>
        <w:t>7.</w:t>
      </w:r>
      <w:r>
        <w:rPr>
          <w:sz w:val="23"/>
          <w:szCs w:val="23"/>
        </w:rPr>
        <w:tab/>
        <w:t xml:space="preserve">Each vendor will be responsible for setting up, displaying and packaging their products, as well as protecting those products from the elements. Vendors must leave their selling area in a clean and orderly condition. All trash and unsold goods must be removed from the </w:t>
      </w:r>
      <w:r>
        <w:rPr>
          <w:b/>
          <w:i/>
          <w:sz w:val="23"/>
          <w:szCs w:val="23"/>
        </w:rPr>
        <w:t xml:space="preserve">Market </w:t>
      </w:r>
      <w:r>
        <w:rPr>
          <w:sz w:val="23"/>
          <w:szCs w:val="23"/>
        </w:rPr>
        <w:t>area by the vendor.</w:t>
      </w:r>
    </w:p>
    <w:p w14:paraId="703D6BBE" w14:textId="77777777" w:rsidR="009633AC" w:rsidRDefault="009633AC">
      <w:pPr>
        <w:spacing w:before="7" w:line="180" w:lineRule="exact"/>
        <w:rPr>
          <w:sz w:val="18"/>
          <w:szCs w:val="18"/>
        </w:rPr>
      </w:pPr>
    </w:p>
    <w:p w14:paraId="7F5B4FD5" w14:textId="399E5DD3" w:rsidR="009633AC" w:rsidRDefault="005117B0">
      <w:pPr>
        <w:tabs>
          <w:tab w:val="left" w:pos="820"/>
        </w:tabs>
        <w:ind w:left="832" w:right="244" w:hanging="720"/>
        <w:rPr>
          <w:sz w:val="23"/>
          <w:szCs w:val="23"/>
        </w:rPr>
      </w:pPr>
      <w:r>
        <w:rPr>
          <w:sz w:val="23"/>
          <w:szCs w:val="23"/>
        </w:rPr>
        <w:t>8.</w:t>
      </w:r>
      <w:r>
        <w:rPr>
          <w:sz w:val="23"/>
          <w:szCs w:val="23"/>
        </w:rPr>
        <w:tab/>
        <w:t>Vendors may coordinate and sell for each other as long as the products are labeled as to origin. (grown by Jo Smith of Washington County, Jelly by Nick Meyers of Johnson County). The label doesn’t have to be tagged on each item; it can just be a sign on the table indicating origin.</w:t>
      </w:r>
    </w:p>
    <w:p w14:paraId="0B824996" w14:textId="77777777" w:rsidR="00E67488" w:rsidRDefault="00E67488">
      <w:pPr>
        <w:tabs>
          <w:tab w:val="left" w:pos="820"/>
        </w:tabs>
        <w:ind w:left="832" w:right="244" w:hanging="720"/>
        <w:rPr>
          <w:sz w:val="23"/>
          <w:szCs w:val="23"/>
        </w:rPr>
      </w:pPr>
    </w:p>
    <w:p w14:paraId="6D1294D7" w14:textId="77777777" w:rsidR="009633AC" w:rsidRDefault="009633AC">
      <w:pPr>
        <w:spacing w:before="2" w:line="180" w:lineRule="exact"/>
        <w:rPr>
          <w:sz w:val="18"/>
          <w:szCs w:val="18"/>
        </w:rPr>
      </w:pPr>
    </w:p>
    <w:p w14:paraId="7CE4DCAF" w14:textId="7839B206" w:rsidR="009633AC" w:rsidRDefault="005117B0">
      <w:pPr>
        <w:tabs>
          <w:tab w:val="left" w:pos="820"/>
        </w:tabs>
        <w:spacing w:line="243" w:lineRule="auto"/>
        <w:ind w:left="832" w:right="499" w:hanging="720"/>
        <w:rPr>
          <w:sz w:val="23"/>
          <w:szCs w:val="23"/>
        </w:rPr>
        <w:sectPr w:rsidR="009633AC">
          <w:pgSz w:w="12240" w:h="15840"/>
          <w:pgMar w:top="380" w:right="1320" w:bottom="280" w:left="1060" w:header="720" w:footer="720" w:gutter="0"/>
          <w:cols w:space="720"/>
        </w:sectPr>
      </w:pPr>
      <w:r>
        <w:rPr>
          <w:sz w:val="23"/>
          <w:szCs w:val="23"/>
        </w:rPr>
        <w:t>9.</w:t>
      </w:r>
      <w:r>
        <w:rPr>
          <w:sz w:val="23"/>
          <w:szCs w:val="23"/>
        </w:rPr>
        <w:tab/>
        <w:t xml:space="preserve">Vendors may </w:t>
      </w:r>
      <w:r w:rsidR="00646B2F">
        <w:rPr>
          <w:sz w:val="23"/>
          <w:szCs w:val="23"/>
        </w:rPr>
        <w:t>sell produce purchased elsewhere as long as they are parked in the appropriate areas of the Market.</w:t>
      </w:r>
    </w:p>
    <w:p w14:paraId="72F32B05" w14:textId="2F039AC4" w:rsidR="009633AC" w:rsidRDefault="005117B0">
      <w:pPr>
        <w:tabs>
          <w:tab w:val="left" w:pos="1000"/>
        </w:tabs>
        <w:spacing w:before="70" w:line="260" w:lineRule="exact"/>
        <w:ind w:left="1015" w:right="209" w:hanging="903"/>
        <w:rPr>
          <w:sz w:val="23"/>
          <w:szCs w:val="23"/>
        </w:rPr>
      </w:pPr>
      <w:r>
        <w:rPr>
          <w:sz w:val="23"/>
          <w:szCs w:val="23"/>
        </w:rPr>
        <w:lastRenderedPageBreak/>
        <w:t>10.</w:t>
      </w:r>
      <w:r>
        <w:rPr>
          <w:sz w:val="23"/>
          <w:szCs w:val="23"/>
        </w:rPr>
        <w:tab/>
        <w:t xml:space="preserve">Home baked and processed foods such as sausage, bread, jellies, jams, preserves, </w:t>
      </w:r>
      <w:proofErr w:type="gramStart"/>
      <w:r>
        <w:rPr>
          <w:sz w:val="23"/>
          <w:szCs w:val="23"/>
        </w:rPr>
        <w:t>sandwiches</w:t>
      </w:r>
      <w:proofErr w:type="gramEnd"/>
      <w:r>
        <w:rPr>
          <w:sz w:val="23"/>
          <w:szCs w:val="23"/>
        </w:rPr>
        <w:t xml:space="preserve"> and pickles are welcome but they all must adhere to all regulations from the Georgia Department of Agriculture / Georgia Department of Health (Washington County Health Department). This includes having product labels that list product name, vendor telephone number and ingredients of the product. Honey and syrup must also have product labels.</w:t>
      </w:r>
      <w:r w:rsidR="004048A3">
        <w:rPr>
          <w:sz w:val="23"/>
          <w:szCs w:val="23"/>
        </w:rPr>
        <w:t xml:space="preserve"> All vendors selling food should submit a copy of their cottage license</w:t>
      </w:r>
      <w:r w:rsidR="00E9021A">
        <w:rPr>
          <w:sz w:val="23"/>
          <w:szCs w:val="23"/>
        </w:rPr>
        <w:t xml:space="preserve"> or their food vendor permit </w:t>
      </w:r>
      <w:r w:rsidR="004048A3">
        <w:rPr>
          <w:sz w:val="23"/>
          <w:szCs w:val="23"/>
        </w:rPr>
        <w:t xml:space="preserve"> with their application and have it prominently displayed.</w:t>
      </w:r>
    </w:p>
    <w:p w14:paraId="75C64BFC" w14:textId="578F0CD4" w:rsidR="009633AC" w:rsidRDefault="009633AC" w:rsidP="00646B2F">
      <w:pPr>
        <w:tabs>
          <w:tab w:val="left" w:pos="1000"/>
        </w:tabs>
        <w:spacing w:before="70" w:line="260" w:lineRule="exact"/>
        <w:ind w:right="209"/>
        <w:rPr>
          <w:sz w:val="17"/>
          <w:szCs w:val="17"/>
        </w:rPr>
      </w:pPr>
    </w:p>
    <w:p w14:paraId="535DF569" w14:textId="6A4E065B" w:rsidR="009633AC" w:rsidRDefault="004048A3">
      <w:pPr>
        <w:ind w:left="112"/>
        <w:rPr>
          <w:sz w:val="23"/>
          <w:szCs w:val="23"/>
        </w:rPr>
      </w:pPr>
      <w:r>
        <w:rPr>
          <w:sz w:val="23"/>
          <w:szCs w:val="23"/>
        </w:rPr>
        <w:t>1</w:t>
      </w:r>
      <w:r w:rsidR="00646B2F">
        <w:rPr>
          <w:sz w:val="23"/>
          <w:szCs w:val="23"/>
        </w:rPr>
        <w:t>1</w:t>
      </w:r>
      <w:r>
        <w:rPr>
          <w:sz w:val="23"/>
          <w:szCs w:val="23"/>
        </w:rPr>
        <w:t>.</w:t>
      </w:r>
      <w:r w:rsidR="005117B0">
        <w:rPr>
          <w:sz w:val="23"/>
          <w:szCs w:val="23"/>
        </w:rPr>
        <w:t xml:space="preserve">           Sale of flea-market/garage sale items is not allowed at the </w:t>
      </w:r>
      <w:r w:rsidR="005117B0">
        <w:rPr>
          <w:b/>
          <w:i/>
          <w:sz w:val="23"/>
          <w:szCs w:val="23"/>
        </w:rPr>
        <w:t xml:space="preserve">Market. </w:t>
      </w:r>
      <w:r w:rsidR="005117B0">
        <w:rPr>
          <w:sz w:val="23"/>
          <w:szCs w:val="23"/>
        </w:rPr>
        <w:t>Arts and crafts are</w:t>
      </w:r>
    </w:p>
    <w:p w14:paraId="569CA884" w14:textId="77777777" w:rsidR="009633AC" w:rsidRDefault="005117B0">
      <w:pPr>
        <w:spacing w:before="8" w:line="260" w:lineRule="exact"/>
        <w:ind w:left="1015" w:right="66"/>
        <w:rPr>
          <w:sz w:val="23"/>
          <w:szCs w:val="23"/>
        </w:rPr>
      </w:pPr>
      <w:r>
        <w:rPr>
          <w:sz w:val="23"/>
          <w:szCs w:val="23"/>
        </w:rPr>
        <w:t xml:space="preserve">permitted for sale at the </w:t>
      </w:r>
      <w:r>
        <w:rPr>
          <w:b/>
          <w:i/>
          <w:sz w:val="23"/>
          <w:szCs w:val="23"/>
        </w:rPr>
        <w:t xml:space="preserve">Market </w:t>
      </w:r>
      <w:r>
        <w:rPr>
          <w:sz w:val="23"/>
          <w:szCs w:val="23"/>
        </w:rPr>
        <w:t xml:space="preserve">if they are made from agricultural products or handmade, one- of-a-kind traditional crafts such as soap making, candle making, quilting, spinning, and weaving. Arts and Crafts are subject to review and approval by the </w:t>
      </w:r>
      <w:r>
        <w:rPr>
          <w:b/>
          <w:i/>
          <w:sz w:val="23"/>
          <w:szCs w:val="23"/>
        </w:rPr>
        <w:t xml:space="preserve">Market </w:t>
      </w:r>
      <w:r>
        <w:rPr>
          <w:sz w:val="23"/>
          <w:szCs w:val="23"/>
        </w:rPr>
        <w:t>committee. Special events and sales can be approved by the DDA.</w:t>
      </w:r>
    </w:p>
    <w:p w14:paraId="52F9B4F5" w14:textId="77777777" w:rsidR="009633AC" w:rsidRDefault="009633AC">
      <w:pPr>
        <w:spacing w:before="9" w:line="160" w:lineRule="exact"/>
        <w:rPr>
          <w:sz w:val="17"/>
          <w:szCs w:val="17"/>
        </w:rPr>
      </w:pPr>
    </w:p>
    <w:p w14:paraId="509FEF26" w14:textId="718D4131" w:rsidR="009633AC" w:rsidRDefault="005117B0">
      <w:pPr>
        <w:tabs>
          <w:tab w:val="left" w:pos="1000"/>
        </w:tabs>
        <w:ind w:left="1015" w:right="96" w:hanging="903"/>
        <w:rPr>
          <w:sz w:val="23"/>
          <w:szCs w:val="23"/>
        </w:rPr>
      </w:pPr>
      <w:r>
        <w:rPr>
          <w:sz w:val="23"/>
          <w:szCs w:val="23"/>
        </w:rPr>
        <w:t>1</w:t>
      </w:r>
      <w:r w:rsidR="00646B2F">
        <w:rPr>
          <w:sz w:val="23"/>
          <w:szCs w:val="23"/>
        </w:rPr>
        <w:t>2</w:t>
      </w:r>
      <w:r>
        <w:rPr>
          <w:sz w:val="23"/>
          <w:szCs w:val="23"/>
        </w:rPr>
        <w:t>.</w:t>
      </w:r>
      <w:r>
        <w:rPr>
          <w:sz w:val="23"/>
          <w:szCs w:val="23"/>
        </w:rPr>
        <w:tab/>
        <w:t xml:space="preserve">Prices should be fair market value negotiated by the vendor and the customer. Undercutting other vendor’s prices and ruining the profit margin for everyone is a problem at some markets and can lead to the failure of the entire venture. This </w:t>
      </w:r>
      <w:r>
        <w:rPr>
          <w:b/>
          <w:i/>
          <w:sz w:val="23"/>
          <w:szCs w:val="23"/>
        </w:rPr>
        <w:t xml:space="preserve">Market </w:t>
      </w:r>
      <w:r>
        <w:rPr>
          <w:sz w:val="23"/>
          <w:szCs w:val="23"/>
        </w:rPr>
        <w:t xml:space="preserve">will not make rules about this until it becomes a problem. For the time being courtesy and neighborliness will rule. Supermarket prices and the Farmers and Consumers Market Bulletin are two common sources of fair market value. The </w:t>
      </w:r>
      <w:r>
        <w:rPr>
          <w:b/>
          <w:i/>
          <w:sz w:val="23"/>
          <w:szCs w:val="23"/>
        </w:rPr>
        <w:t xml:space="preserve">Market </w:t>
      </w:r>
      <w:r>
        <w:rPr>
          <w:sz w:val="23"/>
          <w:szCs w:val="23"/>
        </w:rPr>
        <w:t xml:space="preserve">is not responsible for arrangements made between customers and vendors. No warranty of any sort, expressed or implied, is made by the </w:t>
      </w:r>
      <w:r>
        <w:rPr>
          <w:b/>
          <w:i/>
          <w:sz w:val="23"/>
          <w:szCs w:val="23"/>
        </w:rPr>
        <w:t>Market.</w:t>
      </w:r>
    </w:p>
    <w:p w14:paraId="22A65DF9" w14:textId="77777777" w:rsidR="009633AC" w:rsidRDefault="009633AC">
      <w:pPr>
        <w:spacing w:before="6" w:line="180" w:lineRule="exact"/>
        <w:rPr>
          <w:sz w:val="18"/>
          <w:szCs w:val="18"/>
        </w:rPr>
      </w:pPr>
    </w:p>
    <w:p w14:paraId="636FD2C6" w14:textId="66D61424" w:rsidR="009633AC" w:rsidRDefault="005117B0">
      <w:pPr>
        <w:tabs>
          <w:tab w:val="left" w:pos="1000"/>
        </w:tabs>
        <w:spacing w:line="260" w:lineRule="exact"/>
        <w:ind w:left="1015" w:right="318" w:hanging="903"/>
        <w:rPr>
          <w:sz w:val="23"/>
          <w:szCs w:val="23"/>
        </w:rPr>
      </w:pPr>
      <w:r>
        <w:rPr>
          <w:sz w:val="23"/>
          <w:szCs w:val="23"/>
        </w:rPr>
        <w:t>1</w:t>
      </w:r>
      <w:r w:rsidR="00646B2F">
        <w:rPr>
          <w:sz w:val="23"/>
          <w:szCs w:val="23"/>
        </w:rPr>
        <w:t>3</w:t>
      </w:r>
      <w:r>
        <w:rPr>
          <w:sz w:val="23"/>
          <w:szCs w:val="23"/>
        </w:rPr>
        <w:t>.</w:t>
      </w:r>
      <w:r>
        <w:rPr>
          <w:sz w:val="23"/>
          <w:szCs w:val="23"/>
        </w:rPr>
        <w:tab/>
        <w:t xml:space="preserve">One or more members of the </w:t>
      </w:r>
      <w:r>
        <w:rPr>
          <w:b/>
          <w:i/>
          <w:sz w:val="23"/>
          <w:szCs w:val="23"/>
        </w:rPr>
        <w:t xml:space="preserve">Market </w:t>
      </w:r>
      <w:r>
        <w:rPr>
          <w:sz w:val="23"/>
          <w:szCs w:val="23"/>
        </w:rPr>
        <w:t xml:space="preserve">committee will serve on a rotating basis during market days. These </w:t>
      </w:r>
      <w:r>
        <w:rPr>
          <w:b/>
          <w:i/>
          <w:sz w:val="23"/>
          <w:szCs w:val="23"/>
        </w:rPr>
        <w:t xml:space="preserve">Market </w:t>
      </w:r>
      <w:r>
        <w:rPr>
          <w:sz w:val="23"/>
          <w:szCs w:val="23"/>
        </w:rPr>
        <w:t xml:space="preserve">volunteers will resolve problems that arise on market day, gather information about the </w:t>
      </w:r>
      <w:r>
        <w:rPr>
          <w:b/>
          <w:i/>
          <w:sz w:val="23"/>
          <w:szCs w:val="23"/>
        </w:rPr>
        <w:t xml:space="preserve">Market </w:t>
      </w:r>
      <w:r>
        <w:rPr>
          <w:sz w:val="23"/>
          <w:szCs w:val="23"/>
        </w:rPr>
        <w:t>and call WACO 100 for the morning update (478)553-1313.</w:t>
      </w:r>
    </w:p>
    <w:p w14:paraId="53F5F468" w14:textId="77777777" w:rsidR="009633AC" w:rsidRDefault="009633AC">
      <w:pPr>
        <w:spacing w:before="4" w:line="180" w:lineRule="exact"/>
        <w:rPr>
          <w:sz w:val="18"/>
          <w:szCs w:val="18"/>
        </w:rPr>
      </w:pPr>
    </w:p>
    <w:p w14:paraId="1DAE2B00" w14:textId="5DCCD84F" w:rsidR="009633AC" w:rsidRDefault="005117B0">
      <w:pPr>
        <w:tabs>
          <w:tab w:val="left" w:pos="1000"/>
        </w:tabs>
        <w:ind w:left="1015" w:right="228" w:hanging="903"/>
        <w:rPr>
          <w:sz w:val="23"/>
          <w:szCs w:val="23"/>
        </w:rPr>
      </w:pPr>
      <w:r>
        <w:rPr>
          <w:sz w:val="23"/>
          <w:szCs w:val="23"/>
        </w:rPr>
        <w:t>1</w:t>
      </w:r>
      <w:r w:rsidR="00646B2F">
        <w:rPr>
          <w:sz w:val="23"/>
          <w:szCs w:val="23"/>
        </w:rPr>
        <w:t>4</w:t>
      </w:r>
      <w:r>
        <w:rPr>
          <w:sz w:val="23"/>
          <w:szCs w:val="23"/>
        </w:rPr>
        <w:t>.</w:t>
      </w:r>
      <w:r>
        <w:rPr>
          <w:sz w:val="23"/>
          <w:szCs w:val="23"/>
        </w:rPr>
        <w:tab/>
        <w:t xml:space="preserve">Any accident or injury must be immediately reported to a </w:t>
      </w:r>
      <w:r>
        <w:rPr>
          <w:b/>
          <w:i/>
          <w:sz w:val="23"/>
          <w:szCs w:val="23"/>
        </w:rPr>
        <w:t xml:space="preserve">Market </w:t>
      </w:r>
      <w:r>
        <w:rPr>
          <w:sz w:val="23"/>
          <w:szCs w:val="23"/>
        </w:rPr>
        <w:t xml:space="preserve">volunteer. Anyone who comes to participate in the </w:t>
      </w:r>
      <w:r>
        <w:rPr>
          <w:b/>
          <w:i/>
          <w:sz w:val="23"/>
          <w:szCs w:val="23"/>
        </w:rPr>
        <w:t xml:space="preserve">Market, </w:t>
      </w:r>
      <w:r>
        <w:rPr>
          <w:sz w:val="23"/>
          <w:szCs w:val="23"/>
        </w:rPr>
        <w:t xml:space="preserve">vendor or customer, comes at their own risk. The </w:t>
      </w:r>
      <w:r>
        <w:rPr>
          <w:b/>
          <w:i/>
          <w:sz w:val="23"/>
          <w:szCs w:val="23"/>
        </w:rPr>
        <w:t xml:space="preserve">Market </w:t>
      </w:r>
      <w:r>
        <w:rPr>
          <w:sz w:val="23"/>
          <w:szCs w:val="23"/>
        </w:rPr>
        <w:t>is not liable for an injury to person or property.</w:t>
      </w:r>
    </w:p>
    <w:p w14:paraId="3DB46416" w14:textId="77777777" w:rsidR="009633AC" w:rsidRDefault="009633AC">
      <w:pPr>
        <w:spacing w:line="180" w:lineRule="exact"/>
        <w:rPr>
          <w:sz w:val="19"/>
          <w:szCs w:val="19"/>
        </w:rPr>
      </w:pPr>
    </w:p>
    <w:p w14:paraId="4C70659A" w14:textId="26F16305" w:rsidR="009633AC" w:rsidRDefault="005117B0">
      <w:pPr>
        <w:tabs>
          <w:tab w:val="left" w:pos="1000"/>
        </w:tabs>
        <w:spacing w:line="260" w:lineRule="exact"/>
        <w:ind w:left="1015" w:right="183" w:hanging="903"/>
        <w:rPr>
          <w:sz w:val="23"/>
          <w:szCs w:val="23"/>
        </w:rPr>
      </w:pPr>
      <w:r>
        <w:rPr>
          <w:sz w:val="23"/>
          <w:szCs w:val="23"/>
        </w:rPr>
        <w:t>1</w:t>
      </w:r>
      <w:r w:rsidR="00646B2F">
        <w:rPr>
          <w:sz w:val="23"/>
          <w:szCs w:val="23"/>
        </w:rPr>
        <w:t>5</w:t>
      </w:r>
      <w:r>
        <w:rPr>
          <w:sz w:val="23"/>
          <w:szCs w:val="23"/>
        </w:rPr>
        <w:t>.</w:t>
      </w:r>
      <w:r>
        <w:rPr>
          <w:sz w:val="23"/>
          <w:szCs w:val="23"/>
        </w:rPr>
        <w:tab/>
        <w:t xml:space="preserve">Because of Department of Agriculture concerns, vendors may not bring pets or touch animals while at the </w:t>
      </w:r>
      <w:r>
        <w:rPr>
          <w:b/>
          <w:i/>
          <w:sz w:val="23"/>
          <w:szCs w:val="23"/>
        </w:rPr>
        <w:t xml:space="preserve">Market. </w:t>
      </w:r>
      <w:r>
        <w:rPr>
          <w:sz w:val="23"/>
          <w:szCs w:val="23"/>
        </w:rPr>
        <w:t xml:space="preserve">All visiting pets must be on a leash. Owners of unruly animals will be asked to leave the </w:t>
      </w:r>
      <w:r>
        <w:rPr>
          <w:b/>
          <w:i/>
          <w:sz w:val="23"/>
          <w:szCs w:val="23"/>
        </w:rPr>
        <w:t>Market</w:t>
      </w:r>
      <w:r>
        <w:rPr>
          <w:sz w:val="23"/>
          <w:szCs w:val="23"/>
        </w:rPr>
        <w:t>.</w:t>
      </w:r>
    </w:p>
    <w:p w14:paraId="0EF694F9" w14:textId="77777777" w:rsidR="009633AC" w:rsidRDefault="009633AC">
      <w:pPr>
        <w:spacing w:before="3" w:line="180" w:lineRule="exact"/>
        <w:rPr>
          <w:sz w:val="18"/>
          <w:szCs w:val="18"/>
        </w:rPr>
      </w:pPr>
    </w:p>
    <w:p w14:paraId="24BDC7A3" w14:textId="2589EDDA" w:rsidR="009633AC" w:rsidRDefault="005117B0">
      <w:pPr>
        <w:tabs>
          <w:tab w:val="left" w:pos="1000"/>
        </w:tabs>
        <w:spacing w:line="260" w:lineRule="exact"/>
        <w:ind w:left="1015" w:right="755" w:hanging="903"/>
        <w:rPr>
          <w:sz w:val="23"/>
          <w:szCs w:val="23"/>
        </w:rPr>
      </w:pPr>
      <w:r>
        <w:rPr>
          <w:sz w:val="23"/>
          <w:szCs w:val="23"/>
        </w:rPr>
        <w:t>1</w:t>
      </w:r>
      <w:r w:rsidR="00646B2F">
        <w:rPr>
          <w:sz w:val="23"/>
          <w:szCs w:val="23"/>
        </w:rPr>
        <w:t>6</w:t>
      </w:r>
      <w:r>
        <w:rPr>
          <w:sz w:val="23"/>
          <w:szCs w:val="23"/>
        </w:rPr>
        <w:t>.</w:t>
      </w:r>
      <w:r>
        <w:rPr>
          <w:sz w:val="23"/>
          <w:szCs w:val="23"/>
        </w:rPr>
        <w:tab/>
        <w:t>Only whisper soft or qui</w:t>
      </w:r>
      <w:r w:rsidR="00646B2F">
        <w:rPr>
          <w:sz w:val="23"/>
          <w:szCs w:val="23"/>
        </w:rPr>
        <w:t>et</w:t>
      </w:r>
      <w:r>
        <w:rPr>
          <w:sz w:val="23"/>
          <w:szCs w:val="23"/>
        </w:rPr>
        <w:t xml:space="preserve"> generators will be allowed at the </w:t>
      </w:r>
      <w:r>
        <w:rPr>
          <w:b/>
          <w:i/>
          <w:sz w:val="23"/>
          <w:szCs w:val="23"/>
        </w:rPr>
        <w:t xml:space="preserve">Market. </w:t>
      </w:r>
      <w:r>
        <w:rPr>
          <w:sz w:val="23"/>
          <w:szCs w:val="23"/>
        </w:rPr>
        <w:t xml:space="preserve">Vendors operating generators judged excessively loud by the </w:t>
      </w:r>
      <w:r>
        <w:rPr>
          <w:b/>
          <w:i/>
          <w:sz w:val="23"/>
          <w:szCs w:val="23"/>
        </w:rPr>
        <w:t xml:space="preserve">Market </w:t>
      </w:r>
      <w:r>
        <w:rPr>
          <w:sz w:val="23"/>
          <w:szCs w:val="23"/>
        </w:rPr>
        <w:t>committee may be asked to leave.</w:t>
      </w:r>
    </w:p>
    <w:p w14:paraId="1FA06E04" w14:textId="77777777" w:rsidR="009633AC" w:rsidRDefault="009633AC">
      <w:pPr>
        <w:spacing w:before="7" w:line="180" w:lineRule="exact"/>
        <w:rPr>
          <w:sz w:val="18"/>
          <w:szCs w:val="18"/>
        </w:rPr>
      </w:pPr>
    </w:p>
    <w:p w14:paraId="68A952F6" w14:textId="63F1804D" w:rsidR="009633AC" w:rsidRDefault="005117B0">
      <w:pPr>
        <w:tabs>
          <w:tab w:val="left" w:pos="1000"/>
        </w:tabs>
        <w:spacing w:line="260" w:lineRule="exact"/>
        <w:ind w:left="1015" w:right="517" w:hanging="903"/>
        <w:rPr>
          <w:sz w:val="23"/>
          <w:szCs w:val="23"/>
        </w:rPr>
      </w:pPr>
      <w:r>
        <w:rPr>
          <w:sz w:val="23"/>
          <w:szCs w:val="23"/>
        </w:rPr>
        <w:t>1</w:t>
      </w:r>
      <w:r w:rsidR="00646B2F">
        <w:rPr>
          <w:sz w:val="23"/>
          <w:szCs w:val="23"/>
        </w:rPr>
        <w:t>7</w:t>
      </w:r>
      <w:r>
        <w:rPr>
          <w:sz w:val="23"/>
          <w:szCs w:val="23"/>
        </w:rPr>
        <w:t>.</w:t>
      </w:r>
      <w:r>
        <w:rPr>
          <w:sz w:val="23"/>
          <w:szCs w:val="23"/>
        </w:rPr>
        <w:tab/>
        <w:t xml:space="preserve">Any cooking to be done at the </w:t>
      </w:r>
      <w:r>
        <w:rPr>
          <w:b/>
          <w:i/>
          <w:sz w:val="23"/>
          <w:szCs w:val="23"/>
        </w:rPr>
        <w:t xml:space="preserve">Market </w:t>
      </w:r>
      <w:r>
        <w:rPr>
          <w:sz w:val="23"/>
          <w:szCs w:val="23"/>
        </w:rPr>
        <w:t>must be done in a mobile unit approved by the Washington County Health Department. Other cooked items may be sold at the Market as long as they are from a Washington County Health Department approved facility.</w:t>
      </w:r>
    </w:p>
    <w:p w14:paraId="1304C37C" w14:textId="77777777" w:rsidR="00E9021A" w:rsidRDefault="00E9021A">
      <w:pPr>
        <w:tabs>
          <w:tab w:val="left" w:pos="1000"/>
        </w:tabs>
        <w:spacing w:line="260" w:lineRule="exact"/>
        <w:ind w:left="1015" w:right="517" w:hanging="903"/>
        <w:rPr>
          <w:sz w:val="23"/>
          <w:szCs w:val="23"/>
        </w:rPr>
      </w:pPr>
    </w:p>
    <w:p w14:paraId="0075A153" w14:textId="72000CCF" w:rsidR="009633AC" w:rsidRDefault="00646B2F">
      <w:pPr>
        <w:tabs>
          <w:tab w:val="left" w:pos="1000"/>
        </w:tabs>
        <w:spacing w:line="260" w:lineRule="exact"/>
        <w:ind w:left="1015" w:right="428" w:hanging="903"/>
        <w:rPr>
          <w:sz w:val="23"/>
          <w:szCs w:val="23"/>
        </w:rPr>
      </w:pPr>
      <w:r>
        <w:rPr>
          <w:sz w:val="23"/>
          <w:szCs w:val="23"/>
        </w:rPr>
        <w:t>18</w:t>
      </w:r>
      <w:r w:rsidR="005117B0">
        <w:rPr>
          <w:sz w:val="23"/>
          <w:szCs w:val="23"/>
        </w:rPr>
        <w:t>.</w:t>
      </w:r>
      <w:r w:rsidR="005117B0">
        <w:rPr>
          <w:sz w:val="23"/>
          <w:szCs w:val="23"/>
        </w:rPr>
        <w:tab/>
      </w:r>
      <w:r>
        <w:rPr>
          <w:sz w:val="23"/>
          <w:szCs w:val="23"/>
        </w:rPr>
        <w:t xml:space="preserve">Egg sales are allowed at the </w:t>
      </w:r>
      <w:r>
        <w:rPr>
          <w:b/>
          <w:i/>
          <w:sz w:val="23"/>
          <w:szCs w:val="23"/>
        </w:rPr>
        <w:t>Market</w:t>
      </w:r>
      <w:r>
        <w:rPr>
          <w:sz w:val="23"/>
          <w:szCs w:val="23"/>
        </w:rPr>
        <w:t xml:space="preserve"> as long as the vendor has a license from the Georgia Department of Agriculture and adheres to the training requirements of that organization.</w:t>
      </w:r>
      <w:r w:rsidR="005117B0">
        <w:rPr>
          <w:sz w:val="23"/>
          <w:szCs w:val="23"/>
        </w:rPr>
        <w:t xml:space="preserve"> </w:t>
      </w:r>
    </w:p>
    <w:p w14:paraId="3BBA928B" w14:textId="77777777" w:rsidR="009633AC" w:rsidRDefault="009633AC">
      <w:pPr>
        <w:spacing w:before="9" w:line="160" w:lineRule="exact"/>
        <w:rPr>
          <w:sz w:val="17"/>
          <w:szCs w:val="17"/>
        </w:rPr>
      </w:pPr>
    </w:p>
    <w:p w14:paraId="7F94AA79" w14:textId="7AD1B3AA" w:rsidR="009633AC" w:rsidRDefault="00E67488">
      <w:pPr>
        <w:tabs>
          <w:tab w:val="left" w:pos="1000"/>
        </w:tabs>
        <w:spacing w:line="243" w:lineRule="auto"/>
        <w:ind w:left="1015" w:right="877" w:hanging="903"/>
        <w:rPr>
          <w:sz w:val="23"/>
          <w:szCs w:val="23"/>
        </w:rPr>
      </w:pPr>
      <w:r>
        <w:rPr>
          <w:sz w:val="23"/>
          <w:szCs w:val="23"/>
        </w:rPr>
        <w:t>1</w:t>
      </w:r>
      <w:r w:rsidR="00646B2F">
        <w:rPr>
          <w:sz w:val="23"/>
          <w:szCs w:val="23"/>
        </w:rPr>
        <w:t>9</w:t>
      </w:r>
      <w:r w:rsidR="005117B0">
        <w:rPr>
          <w:sz w:val="23"/>
          <w:szCs w:val="23"/>
        </w:rPr>
        <w:t>.</w:t>
      </w:r>
      <w:r w:rsidR="005117B0">
        <w:rPr>
          <w:sz w:val="23"/>
          <w:szCs w:val="23"/>
        </w:rPr>
        <w:tab/>
        <w:t xml:space="preserve">Willful violation of the </w:t>
      </w:r>
      <w:r w:rsidR="005117B0">
        <w:rPr>
          <w:b/>
          <w:i/>
          <w:sz w:val="23"/>
          <w:szCs w:val="23"/>
        </w:rPr>
        <w:t xml:space="preserve">Market </w:t>
      </w:r>
      <w:r w:rsidR="005117B0">
        <w:rPr>
          <w:sz w:val="23"/>
          <w:szCs w:val="23"/>
        </w:rPr>
        <w:t xml:space="preserve">rules may subject a vendor to exclusion from further participation in the </w:t>
      </w:r>
      <w:r w:rsidR="005117B0">
        <w:rPr>
          <w:b/>
          <w:i/>
          <w:sz w:val="23"/>
          <w:szCs w:val="23"/>
        </w:rPr>
        <w:t xml:space="preserve">Market. </w:t>
      </w:r>
      <w:r w:rsidR="005117B0">
        <w:rPr>
          <w:sz w:val="23"/>
          <w:szCs w:val="23"/>
        </w:rPr>
        <w:t xml:space="preserve">All violations will be reviewed by the </w:t>
      </w:r>
      <w:r w:rsidR="005117B0">
        <w:rPr>
          <w:b/>
          <w:i/>
          <w:sz w:val="23"/>
          <w:szCs w:val="23"/>
        </w:rPr>
        <w:t xml:space="preserve">Market </w:t>
      </w:r>
      <w:r w:rsidR="005117B0">
        <w:rPr>
          <w:sz w:val="23"/>
          <w:szCs w:val="23"/>
        </w:rPr>
        <w:t>committee.</w:t>
      </w:r>
    </w:p>
    <w:p w14:paraId="055CD04F" w14:textId="77777777" w:rsidR="009633AC" w:rsidRDefault="009633AC">
      <w:pPr>
        <w:spacing w:before="8" w:line="160" w:lineRule="exact"/>
        <w:rPr>
          <w:sz w:val="17"/>
          <w:szCs w:val="17"/>
        </w:rPr>
      </w:pPr>
    </w:p>
    <w:p w14:paraId="54B00CFD" w14:textId="77C95352" w:rsidR="009633AC" w:rsidRDefault="005117B0">
      <w:pPr>
        <w:ind w:left="1015" w:right="126" w:hanging="903"/>
        <w:rPr>
          <w:sz w:val="23"/>
          <w:szCs w:val="23"/>
        </w:rPr>
      </w:pPr>
      <w:r>
        <w:rPr>
          <w:sz w:val="23"/>
          <w:szCs w:val="23"/>
        </w:rPr>
        <w:t>2</w:t>
      </w:r>
      <w:r w:rsidR="00646B2F">
        <w:rPr>
          <w:sz w:val="23"/>
          <w:szCs w:val="23"/>
        </w:rPr>
        <w:t>0</w:t>
      </w:r>
      <w:r>
        <w:rPr>
          <w:sz w:val="23"/>
          <w:szCs w:val="23"/>
        </w:rPr>
        <w:t xml:space="preserve">.           The rules are intended to be fair and in the best interests of all who participate in the </w:t>
      </w:r>
      <w:r>
        <w:rPr>
          <w:b/>
          <w:i/>
          <w:sz w:val="23"/>
          <w:szCs w:val="23"/>
        </w:rPr>
        <w:t>Downtown Farmers Market</w:t>
      </w:r>
      <w:r>
        <w:rPr>
          <w:sz w:val="23"/>
          <w:szCs w:val="23"/>
        </w:rPr>
        <w:t xml:space="preserve">. The </w:t>
      </w:r>
      <w:r>
        <w:rPr>
          <w:b/>
          <w:i/>
          <w:sz w:val="23"/>
          <w:szCs w:val="23"/>
        </w:rPr>
        <w:t xml:space="preserve">Market </w:t>
      </w:r>
      <w:r>
        <w:rPr>
          <w:sz w:val="23"/>
          <w:szCs w:val="23"/>
        </w:rPr>
        <w:t>committee may, at any time, modify or add to these rules to better serve those interests.</w:t>
      </w:r>
    </w:p>
    <w:p w14:paraId="00EF18C9" w14:textId="77777777" w:rsidR="009633AC" w:rsidRDefault="009633AC">
      <w:pPr>
        <w:spacing w:line="180" w:lineRule="exact"/>
        <w:rPr>
          <w:sz w:val="19"/>
          <w:szCs w:val="19"/>
        </w:rPr>
      </w:pPr>
    </w:p>
    <w:p w14:paraId="6F968672" w14:textId="458ED53E" w:rsidR="009633AC" w:rsidRDefault="005117B0">
      <w:pPr>
        <w:tabs>
          <w:tab w:val="left" w:pos="1000"/>
        </w:tabs>
        <w:spacing w:line="260" w:lineRule="exact"/>
        <w:ind w:left="1015" w:right="251" w:hanging="903"/>
        <w:rPr>
          <w:sz w:val="23"/>
          <w:szCs w:val="23"/>
        </w:rPr>
      </w:pPr>
      <w:r>
        <w:rPr>
          <w:sz w:val="23"/>
          <w:szCs w:val="23"/>
        </w:rPr>
        <w:t>2</w:t>
      </w:r>
      <w:r w:rsidR="008C2EFE">
        <w:rPr>
          <w:sz w:val="23"/>
          <w:szCs w:val="23"/>
        </w:rPr>
        <w:t>1</w:t>
      </w:r>
      <w:r>
        <w:rPr>
          <w:sz w:val="23"/>
          <w:szCs w:val="23"/>
        </w:rPr>
        <w:t>.</w:t>
      </w:r>
      <w:r>
        <w:rPr>
          <w:sz w:val="23"/>
          <w:szCs w:val="23"/>
        </w:rPr>
        <w:tab/>
        <w:t xml:space="preserve">All vendors will be held responsible for any damage to </w:t>
      </w:r>
      <w:r>
        <w:rPr>
          <w:b/>
          <w:i/>
          <w:sz w:val="23"/>
          <w:szCs w:val="23"/>
        </w:rPr>
        <w:t xml:space="preserve">Market </w:t>
      </w:r>
      <w:r>
        <w:rPr>
          <w:sz w:val="23"/>
          <w:szCs w:val="23"/>
        </w:rPr>
        <w:t>property and will be required to pay for damages.</w:t>
      </w:r>
    </w:p>
    <w:p w14:paraId="7CB0C2CA" w14:textId="77777777" w:rsidR="009633AC" w:rsidRDefault="009633AC">
      <w:pPr>
        <w:spacing w:before="9" w:line="160" w:lineRule="exact"/>
        <w:rPr>
          <w:sz w:val="17"/>
          <w:szCs w:val="17"/>
        </w:rPr>
      </w:pPr>
    </w:p>
    <w:p w14:paraId="242DC309" w14:textId="4B1F2BDF" w:rsidR="009633AC" w:rsidRPr="005117B0" w:rsidRDefault="005117B0">
      <w:pPr>
        <w:ind w:left="2634" w:right="2616"/>
        <w:jc w:val="center"/>
        <w:rPr>
          <w:b/>
          <w:i/>
          <w:color w:val="002060"/>
          <w:sz w:val="23"/>
          <w:szCs w:val="23"/>
          <w:u w:val="thick" w:color="0000FF"/>
        </w:rPr>
      </w:pPr>
      <w:r w:rsidRPr="005117B0">
        <w:rPr>
          <w:b/>
          <w:i/>
          <w:color w:val="002060"/>
          <w:sz w:val="23"/>
          <w:szCs w:val="23"/>
          <w:u w:val="thick" w:color="0000FF"/>
        </w:rPr>
        <w:t>Farmers Market Steering Committee Members:</w:t>
      </w:r>
    </w:p>
    <w:p w14:paraId="05E2F277" w14:textId="77777777" w:rsidR="005117B0" w:rsidRPr="005117B0" w:rsidRDefault="005117B0">
      <w:pPr>
        <w:ind w:left="2634" w:right="2616"/>
        <w:jc w:val="center"/>
        <w:rPr>
          <w:color w:val="002060"/>
          <w:sz w:val="23"/>
          <w:szCs w:val="23"/>
        </w:rPr>
      </w:pPr>
    </w:p>
    <w:p w14:paraId="5F62EC7A" w14:textId="1A2371B9" w:rsidR="005117B0" w:rsidRPr="005117B0" w:rsidRDefault="005117B0" w:rsidP="005117B0">
      <w:pPr>
        <w:rPr>
          <w:b/>
          <w:bCs/>
          <w:i/>
          <w:iCs/>
          <w:color w:val="002060"/>
          <w:sz w:val="22"/>
          <w:szCs w:val="22"/>
        </w:rPr>
      </w:pPr>
      <w:r w:rsidRPr="005117B0">
        <w:rPr>
          <w:color w:val="002060"/>
          <w:sz w:val="24"/>
          <w:szCs w:val="24"/>
        </w:rPr>
        <w:t xml:space="preserve">                      </w:t>
      </w:r>
      <w:r w:rsidRPr="005117B0">
        <w:rPr>
          <w:b/>
          <w:bCs/>
          <w:i/>
          <w:iCs/>
          <w:color w:val="002060"/>
          <w:sz w:val="22"/>
          <w:szCs w:val="22"/>
        </w:rPr>
        <w:t xml:space="preserve">  </w:t>
      </w:r>
      <w:r w:rsidR="008C2EFE">
        <w:rPr>
          <w:b/>
          <w:bCs/>
          <w:i/>
          <w:iCs/>
          <w:color w:val="002060"/>
          <w:sz w:val="22"/>
          <w:szCs w:val="22"/>
        </w:rPr>
        <w:t>Brent Allen</w:t>
      </w:r>
      <w:r w:rsidRPr="005117B0">
        <w:rPr>
          <w:b/>
          <w:bCs/>
          <w:i/>
          <w:iCs/>
          <w:color w:val="002060"/>
          <w:sz w:val="22"/>
          <w:szCs w:val="22"/>
        </w:rPr>
        <w:t xml:space="preserve">, Ann Brickhouse, </w:t>
      </w:r>
      <w:r w:rsidR="008C2EFE">
        <w:rPr>
          <w:b/>
          <w:bCs/>
          <w:i/>
          <w:iCs/>
          <w:color w:val="002060"/>
          <w:sz w:val="22"/>
          <w:szCs w:val="22"/>
        </w:rPr>
        <w:t>Susan Kunze</w:t>
      </w:r>
      <w:r w:rsidRPr="005117B0">
        <w:rPr>
          <w:b/>
          <w:bCs/>
          <w:i/>
          <w:iCs/>
          <w:color w:val="002060"/>
          <w:sz w:val="22"/>
          <w:szCs w:val="22"/>
        </w:rPr>
        <w:t xml:space="preserve">,  </w:t>
      </w:r>
      <w:r w:rsidR="008C2EFE">
        <w:rPr>
          <w:b/>
          <w:bCs/>
          <w:i/>
          <w:iCs/>
          <w:color w:val="002060"/>
          <w:sz w:val="22"/>
          <w:szCs w:val="22"/>
        </w:rPr>
        <w:t>Lyle Lansdell</w:t>
      </w:r>
      <w:r w:rsidRPr="005117B0">
        <w:rPr>
          <w:b/>
          <w:bCs/>
          <w:i/>
          <w:iCs/>
          <w:color w:val="002060"/>
          <w:sz w:val="22"/>
          <w:szCs w:val="22"/>
        </w:rPr>
        <w:t xml:space="preserve">,  </w:t>
      </w:r>
      <w:r w:rsidR="008C2EFE">
        <w:rPr>
          <w:b/>
          <w:bCs/>
          <w:i/>
          <w:iCs/>
          <w:color w:val="002060"/>
          <w:sz w:val="22"/>
          <w:szCs w:val="22"/>
        </w:rPr>
        <w:t xml:space="preserve">Mary Shurling, </w:t>
      </w:r>
      <w:r w:rsidRPr="005117B0">
        <w:rPr>
          <w:b/>
          <w:bCs/>
          <w:i/>
          <w:iCs/>
          <w:color w:val="002060"/>
          <w:sz w:val="22"/>
          <w:szCs w:val="22"/>
        </w:rPr>
        <w:t>Ben Williams</w:t>
      </w:r>
    </w:p>
    <w:p w14:paraId="0A9FE94B" w14:textId="160BD7CF" w:rsidR="009633AC" w:rsidRDefault="009633AC">
      <w:pPr>
        <w:spacing w:line="240" w:lineRule="exact"/>
        <w:ind w:left="761" w:right="759"/>
        <w:jc w:val="center"/>
        <w:rPr>
          <w:sz w:val="23"/>
          <w:szCs w:val="23"/>
        </w:rPr>
      </w:pPr>
    </w:p>
    <w:sectPr w:rsidR="009633AC">
      <w:pgSz w:w="12240" w:h="15840"/>
      <w:pgMar w:top="660" w:right="1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25C7D"/>
    <w:multiLevelType w:val="multilevel"/>
    <w:tmpl w:val="EDE4DD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AC"/>
    <w:rsid w:val="004048A3"/>
    <w:rsid w:val="005117B0"/>
    <w:rsid w:val="00646B2F"/>
    <w:rsid w:val="008C2EFE"/>
    <w:rsid w:val="009546CB"/>
    <w:rsid w:val="009633AC"/>
    <w:rsid w:val="00B86E9B"/>
    <w:rsid w:val="00C73E3D"/>
    <w:rsid w:val="00E67488"/>
    <w:rsid w:val="00E9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B61557"/>
  <w15:docId w15:val="{C6A8D242-D8F2-446B-A85A-B87761C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5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Simpson</dc:creator>
  <cp:lastModifiedBy>Andrew Simpson</cp:lastModifiedBy>
  <cp:revision>2</cp:revision>
  <cp:lastPrinted>2020-05-21T19:29:00Z</cp:lastPrinted>
  <dcterms:created xsi:type="dcterms:W3CDTF">2020-05-21T19:30:00Z</dcterms:created>
  <dcterms:modified xsi:type="dcterms:W3CDTF">2020-05-21T19:30:00Z</dcterms:modified>
</cp:coreProperties>
</file>